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98F16" w14:textId="3E4703DF" w:rsidR="00B2747F" w:rsidRPr="00AD6C50" w:rsidRDefault="00B2747F" w:rsidP="00B2747F">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3</w:t>
      </w:r>
      <w:r w:rsidRPr="00AD6C50">
        <w:rPr>
          <w:rFonts w:ascii="Times New Roman" w:hAnsi="Times New Roman" w:cs="Times New Roman"/>
          <w:color w:val="FF0000"/>
          <w:sz w:val="22"/>
          <w:lang w:val="en-US"/>
        </w:rPr>
        <w:tab/>
      </w:r>
      <w:r w:rsidR="00401A93" w:rsidRPr="00401A93">
        <w:rPr>
          <w:rFonts w:ascii="Times New Roman" w:hAnsi="Times New Roman" w:cs="Times New Roman"/>
          <w:sz w:val="22"/>
          <w:lang w:val="en-US"/>
        </w:rPr>
        <w:t>R4-2418904</w:t>
      </w:r>
    </w:p>
    <w:p w14:paraId="3D3337ED" w14:textId="77777777" w:rsidR="00B2747F" w:rsidRPr="006110FA" w:rsidRDefault="00B2747F" w:rsidP="00B2747F">
      <w:pPr>
        <w:widowControl w:val="0"/>
        <w:tabs>
          <w:tab w:val="right" w:pos="9072"/>
        </w:tabs>
        <w:rPr>
          <w:rFonts w:eastAsiaTheme="minorEastAsia"/>
          <w:b/>
          <w:sz w:val="22"/>
          <w:szCs w:val="22"/>
          <w:lang w:eastAsia="zh-CN"/>
        </w:rPr>
      </w:pPr>
      <w:r w:rsidRPr="006110FA">
        <w:rPr>
          <w:rFonts w:eastAsiaTheme="minorEastAsia"/>
          <w:b/>
          <w:sz w:val="22"/>
          <w:szCs w:val="22"/>
          <w:lang w:eastAsia="zh-CN"/>
        </w:rPr>
        <w:t>Orlando, US, November 18th-22nd, 2024</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393EC16"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proofErr w:type="spellStart"/>
      <w:r w:rsidR="003E29B0">
        <w:rPr>
          <w:rFonts w:ascii="Times New Roman" w:hAnsi="Times New Roman" w:cs="Times New Roman"/>
          <w:sz w:val="22"/>
          <w:lang w:val="en-US"/>
        </w:rPr>
        <w:t>RedCap</w:t>
      </w:r>
      <w:proofErr w:type="spellEnd"/>
      <w:r w:rsidR="00CF061D">
        <w:rPr>
          <w:rFonts w:ascii="Times New Roman" w:hAnsi="Times New Roman" w:cs="Times New Roman"/>
          <w:sz w:val="22"/>
          <w:lang w:val="en-US"/>
        </w:rPr>
        <w:t xml:space="preserve">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4DC749AB" w:rsidR="00D611C7" w:rsidRPr="00AD6C50" w:rsidRDefault="00D611C7" w:rsidP="00D611C7">
      <w:pPr>
        <w:pStyle w:val="3GPPHeader"/>
        <w:rPr>
          <w:rFonts w:ascii="Times New Roman" w:hAnsi="Times New Roman" w:cs="Times New Roman"/>
          <w:sz w:val="22"/>
          <w:lang w:val="en-US"/>
        </w:rPr>
      </w:pPr>
      <w:r w:rsidRPr="002A746D">
        <w:rPr>
          <w:rFonts w:ascii="Times New Roman" w:hAnsi="Times New Roman" w:cs="Times New Roman"/>
          <w:sz w:val="22"/>
          <w:lang w:val="en-US"/>
        </w:rPr>
        <w:t>Agenda Item:</w:t>
      </w:r>
      <w:r w:rsidRPr="002A746D">
        <w:rPr>
          <w:rFonts w:ascii="Times New Roman" w:hAnsi="Times New Roman" w:cs="Times New Roman"/>
          <w:sz w:val="22"/>
          <w:lang w:val="en-US"/>
        </w:rPr>
        <w:tab/>
      </w:r>
      <w:r w:rsidR="002A746D" w:rsidRPr="002A746D">
        <w:rPr>
          <w:rFonts w:ascii="Times New Roman" w:hAnsi="Times New Roman" w:cs="Times New Roman" w:hint="eastAsia"/>
          <w:sz w:val="22"/>
          <w:lang w:val="en-US"/>
        </w:rPr>
        <w:t>7</w:t>
      </w:r>
      <w:r w:rsidR="00A250B1" w:rsidRPr="002A746D">
        <w:rPr>
          <w:rFonts w:ascii="Times New Roman" w:hAnsi="Times New Roman" w:cs="Times New Roman"/>
          <w:sz w:val="22"/>
          <w:lang w:val="en-US"/>
        </w:rPr>
        <w:t>.26.4.</w:t>
      </w:r>
      <w:r w:rsidR="003E29B0" w:rsidRPr="002A746D">
        <w:rPr>
          <w:rFonts w:ascii="Times New Roman" w:hAnsi="Times New Roman" w:cs="Times New Roman"/>
          <w:sz w:val="22"/>
          <w:lang w:val="en-US"/>
        </w:rPr>
        <w:t>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52745B2C" w14:textId="6AA930B3" w:rsidR="00E563D3" w:rsidRPr="00C6700A" w:rsidRDefault="00E563D3" w:rsidP="00E563D3">
      <w:pPr>
        <w:rPr>
          <w:lang w:val="en-CA"/>
        </w:rPr>
      </w:pPr>
      <w:r w:rsidRPr="00C6700A">
        <w:rPr>
          <w:lang w:val="en-CA"/>
        </w:rPr>
        <w:t xml:space="preserve">In the light of </w:t>
      </w:r>
      <w:r>
        <w:rPr>
          <w:lang w:val="en-CA"/>
        </w:rPr>
        <w:t>the WI</w:t>
      </w:r>
      <w:r w:rsidR="00833277">
        <w:rPr>
          <w:lang w:val="en-CA"/>
        </w:rPr>
        <w:t xml:space="preserve"> </w:t>
      </w:r>
      <w:r w:rsidR="00833277" w:rsidRPr="00187C3D">
        <w:rPr>
          <w:lang w:val="en-CA"/>
        </w:rPr>
        <w:t>NR Non-Terrestrial Networks (NTN) for NR Phase 3</w:t>
      </w:r>
      <w:r w:rsidRPr="00C6700A">
        <w:rPr>
          <w:lang w:val="en-CA"/>
        </w:rPr>
        <w:t>, the outcomes of the last meeting's debate, encompassing consensuses and unresolved issues, were documented in WF [</w:t>
      </w:r>
      <w:r w:rsidR="00C01DC9">
        <w:rPr>
          <w:lang w:val="en-CA"/>
        </w:rPr>
        <w:t>1</w:t>
      </w:r>
      <w:r w:rsidRPr="00C6700A">
        <w:rPr>
          <w:lang w:val="en-CA"/>
        </w:rPr>
        <w:t>].</w:t>
      </w:r>
    </w:p>
    <w:p w14:paraId="54DA9115" w14:textId="4C347EB2" w:rsidR="00E563D3" w:rsidRPr="00187C3D" w:rsidRDefault="00E563D3" w:rsidP="00E563D3">
      <w:r w:rsidRPr="00C6700A">
        <w:rPr>
          <w:lang w:val="en-CA"/>
        </w:rPr>
        <w:t xml:space="preserve">This contribution outlines our point of view on </w:t>
      </w:r>
      <w:r w:rsidRPr="00187C3D">
        <w:t xml:space="preserve">on the underlying impacts to </w:t>
      </w:r>
      <w:proofErr w:type="spellStart"/>
      <w:r w:rsidR="00777488">
        <w:t>RedCap</w:t>
      </w:r>
      <w:proofErr w:type="spellEnd"/>
      <w:r w:rsidR="00777488">
        <w:t xml:space="preserve"> </w:t>
      </w:r>
      <w:r w:rsidRPr="00187C3D">
        <w:t xml:space="preserve">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30991FEF" w14:textId="1E43FC22" w:rsidR="00DC2BDD" w:rsidRPr="00EF641F" w:rsidRDefault="00527005" w:rsidP="00EF641F">
      <w:pPr>
        <w:pStyle w:val="Heading2"/>
        <w:rPr>
          <w:rFonts w:ascii="Times New Roman" w:hAnsi="Times New Roman"/>
        </w:rPr>
      </w:pPr>
      <w:r w:rsidRPr="00EF641F">
        <w:rPr>
          <w:rFonts w:ascii="Times New Roman" w:hAnsi="Times New Roman"/>
        </w:rPr>
        <w:t>Topic #2: General consideration on RRM requirements</w:t>
      </w:r>
    </w:p>
    <w:p w14:paraId="4FE9D9F5" w14:textId="77777777" w:rsidR="00D92EBC" w:rsidRPr="006D208A" w:rsidRDefault="00D92EBC" w:rsidP="004376D8">
      <w:pPr>
        <w:pStyle w:val="Heading4"/>
        <w:numPr>
          <w:ilvl w:val="0"/>
          <w:numId w:val="0"/>
        </w:numPr>
        <w:spacing w:after="120"/>
        <w:ind w:left="864" w:hanging="864"/>
        <w:rPr>
          <w:rFonts w:ascii="Times New Roman" w:hAnsi="Times New Roman"/>
          <w:b/>
          <w:bCs/>
          <w:sz w:val="20"/>
          <w:u w:val="single"/>
          <w:lang w:eastAsia="ko-KR"/>
        </w:rPr>
      </w:pPr>
      <w:r w:rsidRPr="006D208A">
        <w:rPr>
          <w:rFonts w:ascii="Times New Roman" w:hAnsi="Times New Roman"/>
          <w:b/>
          <w:bCs/>
          <w:sz w:val="20"/>
          <w:u w:val="single"/>
          <w:lang w:eastAsia="ko-KR"/>
        </w:rPr>
        <w:t>Issue 2-2-1: Further discussion on cell reselection requirement for (e)</w:t>
      </w:r>
      <w:proofErr w:type="spellStart"/>
      <w:r w:rsidRPr="006D208A">
        <w:rPr>
          <w:rFonts w:ascii="Times New Roman" w:hAnsi="Times New Roman"/>
          <w:b/>
          <w:bCs/>
          <w:sz w:val="20"/>
          <w:u w:val="single"/>
          <w:lang w:eastAsia="ko-KR"/>
        </w:rPr>
        <w:t>RedCap</w:t>
      </w:r>
      <w:proofErr w:type="spellEnd"/>
      <w:r w:rsidRPr="006D208A">
        <w:rPr>
          <w:rFonts w:ascii="Times New Roman" w:hAnsi="Times New Roman"/>
          <w:b/>
          <w:bCs/>
          <w:sz w:val="20"/>
          <w:u w:val="single"/>
          <w:lang w:eastAsia="ko-KR"/>
        </w:rPr>
        <w:t xml:space="preserve"> UE with FR1-NTN</w:t>
      </w:r>
    </w:p>
    <w:tbl>
      <w:tblPr>
        <w:tblStyle w:val="TableGrid"/>
        <w:tblW w:w="0" w:type="auto"/>
        <w:tblLook w:val="04A0" w:firstRow="1" w:lastRow="0" w:firstColumn="1" w:lastColumn="0" w:noHBand="0" w:noVBand="1"/>
      </w:tblPr>
      <w:tblGrid>
        <w:gridCol w:w="10142"/>
      </w:tblGrid>
      <w:tr w:rsidR="00D92EBC" w14:paraId="560E4D98" w14:textId="77777777" w:rsidTr="00D92EBC">
        <w:tc>
          <w:tcPr>
            <w:tcW w:w="10142" w:type="dxa"/>
          </w:tcPr>
          <w:p w14:paraId="1B4F43F9" w14:textId="77777777" w:rsidR="00D92EBC" w:rsidRPr="009100BB" w:rsidRDefault="00D92EBC" w:rsidP="00D92EBC">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14:paraId="4AEF69B1" w14:textId="77777777" w:rsidR="00D92EBC" w:rsidRPr="009100BB" w:rsidRDefault="00D92EBC" w:rsidP="00D92EBC">
            <w:pPr>
              <w:snapToGrid w:val="0"/>
              <w:rPr>
                <w:rFonts w:eastAsia="DengXian"/>
                <w:iCs/>
                <w:sz w:val="21"/>
                <w:szCs w:val="21"/>
                <w:highlight w:val="green"/>
                <w:lang w:eastAsia="zh-CN"/>
              </w:rPr>
            </w:pPr>
            <w:r>
              <w:rPr>
                <w:rFonts w:eastAsia="DengXian" w:hint="eastAsia"/>
                <w:iCs/>
                <w:sz w:val="21"/>
                <w:szCs w:val="21"/>
                <w:highlight w:val="green"/>
                <w:lang w:eastAsia="zh-CN"/>
              </w:rPr>
              <w:t>&lt;</w:t>
            </w:r>
            <w:r w:rsidRPr="009100BB">
              <w:rPr>
                <w:rFonts w:eastAsia="DengXian"/>
                <w:iCs/>
                <w:sz w:val="21"/>
                <w:szCs w:val="21"/>
                <w:highlight w:val="green"/>
                <w:lang w:eastAsia="zh-CN"/>
              </w:rPr>
              <w:t>Agreement</w:t>
            </w:r>
            <w:r>
              <w:rPr>
                <w:rFonts w:eastAsia="DengXian" w:hint="eastAsia"/>
                <w:iCs/>
                <w:sz w:val="21"/>
                <w:szCs w:val="21"/>
                <w:highlight w:val="green"/>
                <w:lang w:eastAsia="zh-CN"/>
              </w:rPr>
              <w:t>&gt;</w:t>
            </w:r>
            <w:r w:rsidRPr="009100BB">
              <w:rPr>
                <w:rFonts w:eastAsia="DengXian"/>
                <w:iCs/>
                <w:sz w:val="21"/>
                <w:szCs w:val="21"/>
                <w:highlight w:val="green"/>
                <w:lang w:eastAsia="zh-CN"/>
              </w:rPr>
              <w:t>:</w:t>
            </w:r>
          </w:p>
          <w:p w14:paraId="5DB69B04" w14:textId="77777777" w:rsidR="00D92EBC" w:rsidRPr="00643C5E" w:rsidRDefault="00D92EBC" w:rsidP="003638FA">
            <w:pPr>
              <w:pStyle w:val="ListParagraph"/>
              <w:numPr>
                <w:ilvl w:val="0"/>
                <w:numId w:val="13"/>
              </w:numPr>
              <w:spacing w:after="120"/>
              <w:ind w:left="720"/>
              <w:contextualSpacing w:val="0"/>
            </w:pPr>
            <w:r w:rsidRPr="00643C5E">
              <w:t xml:space="preserve">The existing cell reselection requirements in </w:t>
            </w:r>
            <w:r w:rsidRPr="005458F4">
              <w:t>RRC_IDLE/RRC_INACTIVE state</w:t>
            </w:r>
            <w:r w:rsidRPr="00643C5E">
              <w:t xml:space="preserve"> defined for Rel-17 and Rel-18 (e)NTN can be the baseline for </w:t>
            </w:r>
            <w:r w:rsidRPr="005458F4">
              <w:t>(e)</w:t>
            </w:r>
            <w:proofErr w:type="spellStart"/>
            <w:r w:rsidRPr="005458F4">
              <w:t>RedCap</w:t>
            </w:r>
            <w:proofErr w:type="spellEnd"/>
            <w:r w:rsidRPr="005458F4">
              <w:t xml:space="preserve"> 2Rx UE with FR1-NTN bands</w:t>
            </w:r>
            <w:r w:rsidRPr="00643C5E">
              <w:t>.</w:t>
            </w:r>
          </w:p>
          <w:p w14:paraId="4165E1FD" w14:textId="77777777" w:rsidR="00D92EBC" w:rsidRPr="005458F4" w:rsidRDefault="00D92EBC" w:rsidP="003638FA">
            <w:pPr>
              <w:pStyle w:val="ListParagraph"/>
              <w:numPr>
                <w:ilvl w:val="1"/>
                <w:numId w:val="13"/>
              </w:numPr>
              <w:spacing w:after="120"/>
              <w:contextualSpacing w:val="0"/>
              <w:rPr>
                <w:bCs/>
              </w:rPr>
            </w:pPr>
            <w:r w:rsidRPr="005458F4">
              <w:rPr>
                <w:bCs/>
              </w:rPr>
              <w:t>Both time-based and location-based cell reselection measurement criteria will be defined.</w:t>
            </w:r>
          </w:p>
          <w:p w14:paraId="7C9B7236" w14:textId="77777777" w:rsidR="00D92EBC" w:rsidRPr="005458F4" w:rsidRDefault="00D92EBC" w:rsidP="003638FA">
            <w:pPr>
              <w:pStyle w:val="ListParagraph"/>
              <w:numPr>
                <w:ilvl w:val="2"/>
                <w:numId w:val="13"/>
              </w:numPr>
              <w:spacing w:after="120"/>
              <w:contextualSpacing w:val="0"/>
              <w:rPr>
                <w:rFonts w:eastAsiaTheme="minorEastAsia"/>
                <w:iCs/>
              </w:rPr>
            </w:pPr>
            <w:r w:rsidRPr="005458F4">
              <w:rPr>
                <w:rFonts w:eastAsiaTheme="minorEastAsia"/>
                <w:iCs/>
              </w:rPr>
              <w:t>For both earth fixed and earth moving scenario</w:t>
            </w:r>
          </w:p>
          <w:p w14:paraId="72797082" w14:textId="77777777" w:rsidR="00D92EBC" w:rsidRPr="005458F4" w:rsidRDefault="00D92EBC" w:rsidP="003638FA">
            <w:pPr>
              <w:pStyle w:val="ListParagraph"/>
              <w:numPr>
                <w:ilvl w:val="1"/>
                <w:numId w:val="13"/>
              </w:numPr>
              <w:spacing w:after="120"/>
              <w:contextualSpacing w:val="0"/>
              <w:rPr>
                <w:bCs/>
              </w:rPr>
            </w:pPr>
            <w:r w:rsidRPr="005458F4">
              <w:rPr>
                <w:bCs/>
              </w:rPr>
              <w:t>Both NTN-NTN and NTN-TN (from NTN to TN and from TN to NTN) cell reselection requirements will be defined.</w:t>
            </w:r>
          </w:p>
          <w:p w14:paraId="28F18F2C" w14:textId="5C40F3C4" w:rsidR="00D92EBC" w:rsidRPr="00D92EBC" w:rsidRDefault="00D92EBC" w:rsidP="003638FA">
            <w:pPr>
              <w:pStyle w:val="ListParagraph"/>
              <w:numPr>
                <w:ilvl w:val="1"/>
                <w:numId w:val="13"/>
              </w:numPr>
              <w:spacing w:after="120"/>
              <w:contextualSpacing w:val="0"/>
              <w:rPr>
                <w:bCs/>
              </w:rPr>
            </w:pPr>
            <w:r w:rsidRPr="005458F4">
              <w:rPr>
                <w:bCs/>
              </w:rPr>
              <w:t>FFS</w:t>
            </w:r>
            <w:r>
              <w:rPr>
                <w:rFonts w:hint="eastAsia"/>
                <w:bCs/>
                <w:lang w:eastAsia="zh-CN"/>
              </w:rPr>
              <w:t xml:space="preserve"> for t</w:t>
            </w:r>
            <w:r w:rsidRPr="005458F4">
              <w:rPr>
                <w:bCs/>
              </w:rPr>
              <w:t>he measurement requirements for inter-RAT (NTN to E-UTRA TN) measurement.</w:t>
            </w:r>
          </w:p>
        </w:tc>
      </w:tr>
    </w:tbl>
    <w:p w14:paraId="556A4155" w14:textId="77777777" w:rsidR="002742C0" w:rsidRDefault="002742C0" w:rsidP="00DC2BDD">
      <w:pPr>
        <w:spacing w:after="120"/>
        <w:rPr>
          <w:rFonts w:eastAsiaTheme="minorEastAsia"/>
          <w:iCs/>
          <w:lang w:eastAsia="zh-CN"/>
        </w:rPr>
      </w:pPr>
    </w:p>
    <w:p w14:paraId="4D0D55C8" w14:textId="19BAC904" w:rsidR="00B25C51" w:rsidRDefault="00BB712B" w:rsidP="00044140">
      <w:pPr>
        <w:rPr>
          <w:bCs/>
        </w:rPr>
      </w:pPr>
      <w:r>
        <w:rPr>
          <w:rFonts w:eastAsiaTheme="minorEastAsia" w:hint="eastAsia"/>
          <w:iCs/>
          <w:lang w:eastAsia="zh-CN"/>
        </w:rPr>
        <w:t>Sin</w:t>
      </w:r>
      <w:r>
        <w:rPr>
          <w:rFonts w:eastAsiaTheme="minorEastAsia"/>
          <w:iCs/>
          <w:lang w:eastAsia="zh-CN"/>
        </w:rPr>
        <w:t xml:space="preserve">ce </w:t>
      </w:r>
      <w:r w:rsidR="009D09E6">
        <w:rPr>
          <w:rFonts w:eastAsiaTheme="minorEastAsia"/>
          <w:iCs/>
          <w:lang w:eastAsia="zh-CN"/>
        </w:rPr>
        <w:t xml:space="preserve">cell reselection to </w:t>
      </w:r>
      <w:r w:rsidR="009D09E6" w:rsidRPr="009D09E6">
        <w:rPr>
          <w:rFonts w:eastAsiaTheme="minorEastAsia"/>
          <w:iCs/>
          <w:lang w:eastAsia="zh-CN"/>
        </w:rPr>
        <w:t>inter-RAT E-UTRAN cell</w:t>
      </w:r>
      <w:r w:rsidR="009D09E6">
        <w:rPr>
          <w:rFonts w:eastAsiaTheme="minorEastAsia"/>
          <w:iCs/>
          <w:lang w:eastAsia="zh-CN"/>
        </w:rPr>
        <w:t xml:space="preserve"> is supported by</w:t>
      </w:r>
      <w:r w:rsidR="009D09E6" w:rsidRPr="009D09E6">
        <w:rPr>
          <w:rFonts w:eastAsiaTheme="minorEastAsia"/>
          <w:iCs/>
          <w:lang w:eastAsia="zh-CN"/>
        </w:rPr>
        <w:t xml:space="preserve"> </w:t>
      </w:r>
      <w:proofErr w:type="spellStart"/>
      <w:r w:rsidR="009D09E6" w:rsidRPr="009D09E6">
        <w:rPr>
          <w:rFonts w:eastAsiaTheme="minorEastAsia"/>
          <w:iCs/>
          <w:lang w:eastAsia="zh-CN"/>
        </w:rPr>
        <w:t>RedCap</w:t>
      </w:r>
      <w:proofErr w:type="spellEnd"/>
      <w:r w:rsidR="009D09E6" w:rsidRPr="009D09E6">
        <w:rPr>
          <w:rFonts w:eastAsiaTheme="minorEastAsia"/>
          <w:iCs/>
          <w:lang w:eastAsia="zh-CN"/>
        </w:rPr>
        <w:t xml:space="preserve"> UE</w:t>
      </w:r>
      <w:r w:rsidR="009D09E6">
        <w:rPr>
          <w:rFonts w:eastAsiaTheme="minorEastAsia"/>
          <w:iCs/>
          <w:lang w:eastAsia="zh-CN"/>
        </w:rPr>
        <w:t xml:space="preserve"> in TN</w:t>
      </w:r>
      <w:r w:rsidR="00B25C51">
        <w:rPr>
          <w:rFonts w:eastAsiaTheme="minorEastAsia"/>
          <w:iCs/>
          <w:lang w:eastAsia="zh-CN"/>
        </w:rPr>
        <w:t xml:space="preserve">, we slightly prefer that </w:t>
      </w:r>
      <w:r w:rsidR="00B25C51" w:rsidRPr="005458F4">
        <w:rPr>
          <w:bCs/>
        </w:rPr>
        <w:t>inter-RAT (NTN to E-UTRA TN) measurement</w:t>
      </w:r>
      <w:r w:rsidR="00B25C51">
        <w:rPr>
          <w:bCs/>
        </w:rPr>
        <w:t xml:space="preserve"> is supported and the requirements for it shall be defined.</w:t>
      </w:r>
    </w:p>
    <w:p w14:paraId="7C706591" w14:textId="5F18DB75" w:rsidR="00B25C51" w:rsidRPr="001B1D9B" w:rsidRDefault="00B25C51" w:rsidP="00044140">
      <w:pPr>
        <w:rPr>
          <w:b/>
        </w:rPr>
      </w:pPr>
      <w:r w:rsidRPr="001B1D9B">
        <w:rPr>
          <w:b/>
        </w:rPr>
        <w:t xml:space="preserve">Proposal </w:t>
      </w:r>
      <w:r w:rsidR="00947F76">
        <w:rPr>
          <w:b/>
        </w:rPr>
        <w:t>1</w:t>
      </w:r>
      <w:r w:rsidRPr="001B1D9B">
        <w:rPr>
          <w:b/>
        </w:rPr>
        <w:t xml:space="preserve">: </w:t>
      </w:r>
      <w:r w:rsidR="001B1D9B" w:rsidRPr="001B1D9B">
        <w:rPr>
          <w:b/>
        </w:rPr>
        <w:t xml:space="preserve">Define </w:t>
      </w:r>
      <w:r w:rsidR="001B1D9B" w:rsidRPr="001B1D9B">
        <w:rPr>
          <w:rFonts w:hint="eastAsia"/>
          <w:b/>
          <w:lang w:eastAsia="zh-CN"/>
        </w:rPr>
        <w:t>t</w:t>
      </w:r>
      <w:r w:rsidR="001B1D9B" w:rsidRPr="001B1D9B">
        <w:rPr>
          <w:b/>
        </w:rPr>
        <w:t>he requirements for inter-RAT (NTN to E-UTRA TN) measurement.</w:t>
      </w:r>
    </w:p>
    <w:p w14:paraId="1060BAF4" w14:textId="77777777" w:rsidR="00E60289" w:rsidRDefault="00E60289" w:rsidP="00044140">
      <w:pPr>
        <w:rPr>
          <w:rFonts w:eastAsiaTheme="minorEastAsia"/>
          <w:iCs/>
          <w:lang w:eastAsia="zh-CN"/>
        </w:rPr>
      </w:pPr>
    </w:p>
    <w:p w14:paraId="7E2BC864" w14:textId="77777777" w:rsidR="003F7F67" w:rsidRPr="003F7F67" w:rsidRDefault="003F7F67" w:rsidP="003F7F67">
      <w:pPr>
        <w:pStyle w:val="Heading4"/>
        <w:numPr>
          <w:ilvl w:val="0"/>
          <w:numId w:val="0"/>
        </w:numPr>
        <w:spacing w:after="120"/>
        <w:ind w:left="864" w:hanging="864"/>
        <w:rPr>
          <w:rFonts w:ascii="Times New Roman" w:hAnsi="Times New Roman"/>
          <w:b/>
          <w:bCs/>
          <w:sz w:val="20"/>
          <w:u w:val="single"/>
          <w:lang w:eastAsia="ko-KR"/>
        </w:rPr>
      </w:pPr>
      <w:r w:rsidRPr="003F7F67">
        <w:rPr>
          <w:rFonts w:ascii="Times New Roman" w:hAnsi="Times New Roman"/>
          <w:b/>
          <w:bCs/>
          <w:sz w:val="20"/>
          <w:u w:val="single"/>
          <w:lang w:eastAsia="ko-KR"/>
        </w:rPr>
        <w:t>Issue 2-2-3: The Requirements to be further determined</w:t>
      </w:r>
    </w:p>
    <w:tbl>
      <w:tblPr>
        <w:tblStyle w:val="TableGrid"/>
        <w:tblW w:w="0" w:type="auto"/>
        <w:tblLook w:val="04A0" w:firstRow="1" w:lastRow="0" w:firstColumn="1" w:lastColumn="0" w:noHBand="0" w:noVBand="1"/>
      </w:tblPr>
      <w:tblGrid>
        <w:gridCol w:w="10142"/>
      </w:tblGrid>
      <w:tr w:rsidR="00D21D99" w14:paraId="403F06A0" w14:textId="77777777" w:rsidTr="00D21D99">
        <w:tc>
          <w:tcPr>
            <w:tcW w:w="10142" w:type="dxa"/>
          </w:tcPr>
          <w:p w14:paraId="561D2510" w14:textId="77777777" w:rsidR="00D21D99" w:rsidRPr="009100BB" w:rsidRDefault="00D21D99" w:rsidP="00D21D99">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14:paraId="3723BB71" w14:textId="77777777" w:rsidR="00D21D99" w:rsidRPr="009100BB" w:rsidRDefault="00D21D99" w:rsidP="00D21D99">
            <w:pPr>
              <w:snapToGrid w:val="0"/>
              <w:rPr>
                <w:rFonts w:eastAsia="DengXian"/>
                <w:iCs/>
                <w:sz w:val="21"/>
                <w:szCs w:val="21"/>
                <w:highlight w:val="green"/>
                <w:lang w:eastAsia="zh-CN"/>
              </w:rPr>
            </w:pPr>
            <w:r>
              <w:rPr>
                <w:rFonts w:eastAsia="DengXian" w:hint="eastAsia"/>
                <w:iCs/>
                <w:sz w:val="21"/>
                <w:szCs w:val="21"/>
                <w:highlight w:val="green"/>
                <w:lang w:eastAsia="zh-CN"/>
              </w:rPr>
              <w:t>&lt;</w:t>
            </w:r>
            <w:r w:rsidRPr="009100BB">
              <w:rPr>
                <w:rFonts w:eastAsia="DengXian"/>
                <w:iCs/>
                <w:sz w:val="21"/>
                <w:szCs w:val="21"/>
                <w:highlight w:val="green"/>
                <w:lang w:eastAsia="zh-CN"/>
              </w:rPr>
              <w:t>Agreement</w:t>
            </w:r>
            <w:r>
              <w:rPr>
                <w:rFonts w:eastAsia="DengXian" w:hint="eastAsia"/>
                <w:iCs/>
                <w:sz w:val="21"/>
                <w:szCs w:val="21"/>
                <w:highlight w:val="green"/>
                <w:lang w:eastAsia="zh-CN"/>
              </w:rPr>
              <w:t>&gt;</w:t>
            </w:r>
            <w:r w:rsidRPr="009100BB">
              <w:rPr>
                <w:rFonts w:eastAsia="DengXian"/>
                <w:iCs/>
                <w:sz w:val="21"/>
                <w:szCs w:val="21"/>
                <w:highlight w:val="green"/>
                <w:lang w:eastAsia="zh-CN"/>
              </w:rPr>
              <w:t>:</w:t>
            </w:r>
          </w:p>
          <w:p w14:paraId="70DAB5B7" w14:textId="77777777" w:rsidR="00D21D99" w:rsidRPr="00D459BE" w:rsidRDefault="00D21D99" w:rsidP="003638FA">
            <w:pPr>
              <w:pStyle w:val="ListParagraph"/>
              <w:numPr>
                <w:ilvl w:val="0"/>
                <w:numId w:val="13"/>
              </w:numPr>
              <w:spacing w:after="120"/>
              <w:ind w:left="720"/>
              <w:contextualSpacing w:val="0"/>
            </w:pPr>
            <w:r w:rsidRPr="00D459BE">
              <w:t>Define NR Rel-17 and Rel-18 Conditional Handover requirements.</w:t>
            </w:r>
          </w:p>
          <w:p w14:paraId="117A1B41" w14:textId="77777777" w:rsidR="00D21D99" w:rsidRPr="00D459BE" w:rsidRDefault="00D21D99" w:rsidP="003638FA">
            <w:pPr>
              <w:pStyle w:val="ListParagraph"/>
              <w:numPr>
                <w:ilvl w:val="1"/>
                <w:numId w:val="13"/>
              </w:numPr>
              <w:spacing w:after="120"/>
              <w:contextualSpacing w:val="0"/>
              <w:rPr>
                <w:bCs/>
              </w:rPr>
            </w:pPr>
            <w:r w:rsidRPr="00D459BE">
              <w:rPr>
                <w:bCs/>
              </w:rPr>
              <w:t>Include location-based CHO and time-based CHO.</w:t>
            </w:r>
          </w:p>
          <w:p w14:paraId="14744423" w14:textId="77777777" w:rsidR="00D21D99" w:rsidRPr="00D459BE" w:rsidRDefault="00D21D99" w:rsidP="003638FA">
            <w:pPr>
              <w:pStyle w:val="ListParagraph"/>
              <w:numPr>
                <w:ilvl w:val="1"/>
                <w:numId w:val="13"/>
              </w:numPr>
              <w:spacing w:after="120"/>
              <w:contextualSpacing w:val="0"/>
              <w:rPr>
                <w:bCs/>
              </w:rPr>
            </w:pPr>
            <w:r w:rsidRPr="00D459BE">
              <w:rPr>
                <w:bCs/>
              </w:rPr>
              <w:t>Support earth moving cell scenario</w:t>
            </w:r>
          </w:p>
          <w:p w14:paraId="4B66BD0B" w14:textId="77777777" w:rsidR="00D21D99" w:rsidRPr="00D459BE" w:rsidRDefault="00D21D99" w:rsidP="003638FA">
            <w:pPr>
              <w:pStyle w:val="ListParagraph"/>
              <w:numPr>
                <w:ilvl w:val="0"/>
                <w:numId w:val="13"/>
              </w:numPr>
              <w:spacing w:after="120"/>
              <w:ind w:left="720"/>
              <w:contextualSpacing w:val="0"/>
            </w:pPr>
            <w:r w:rsidRPr="00D459BE">
              <w:t>Define RACH-less Handover requirements.</w:t>
            </w:r>
          </w:p>
          <w:p w14:paraId="3F6F3007" w14:textId="77777777" w:rsidR="00D21D99" w:rsidRPr="00D459BE" w:rsidRDefault="00D21D99" w:rsidP="003638FA">
            <w:pPr>
              <w:pStyle w:val="ListParagraph"/>
              <w:numPr>
                <w:ilvl w:val="0"/>
                <w:numId w:val="13"/>
              </w:numPr>
              <w:spacing w:after="120"/>
              <w:ind w:left="720"/>
              <w:contextualSpacing w:val="0"/>
            </w:pPr>
            <w:r w:rsidRPr="00D459BE">
              <w:t xml:space="preserve">Define SDT requirements (including CG-SDT and RA-SDT) in RRC_INACTIVE state. </w:t>
            </w:r>
          </w:p>
          <w:p w14:paraId="27925F00" w14:textId="77777777" w:rsidR="00D21D99" w:rsidRPr="00D459BE" w:rsidRDefault="00D21D99" w:rsidP="003638FA">
            <w:pPr>
              <w:pStyle w:val="ListParagraph"/>
              <w:numPr>
                <w:ilvl w:val="1"/>
                <w:numId w:val="13"/>
              </w:numPr>
              <w:spacing w:after="120"/>
              <w:contextualSpacing w:val="0"/>
              <w:rPr>
                <w:bCs/>
              </w:rPr>
            </w:pPr>
            <w:r w:rsidRPr="00D459BE">
              <w:rPr>
                <w:bCs/>
              </w:rPr>
              <w:lastRenderedPageBreak/>
              <w:t xml:space="preserve">FFS TA validation based on the RSRP change criterion for </w:t>
            </w:r>
            <w:proofErr w:type="spellStart"/>
            <w:r w:rsidRPr="00D459BE">
              <w:rPr>
                <w:bCs/>
              </w:rPr>
              <w:t>RedCap</w:t>
            </w:r>
            <w:proofErr w:type="spellEnd"/>
            <w:r w:rsidRPr="00D459BE">
              <w:rPr>
                <w:bCs/>
              </w:rPr>
              <w:t xml:space="preserve"> in TN shall be removed and the requirements may refer to the PUR requirements for IoT for NTN.</w:t>
            </w:r>
          </w:p>
          <w:p w14:paraId="6BBCACD3" w14:textId="6BF3C543" w:rsidR="00D21D99" w:rsidRPr="00D21D99" w:rsidRDefault="00D21D99" w:rsidP="003638FA">
            <w:pPr>
              <w:pStyle w:val="ListParagraph"/>
              <w:numPr>
                <w:ilvl w:val="0"/>
                <w:numId w:val="13"/>
              </w:numPr>
              <w:spacing w:after="120"/>
              <w:ind w:left="720"/>
              <w:contextualSpacing w:val="0"/>
            </w:pPr>
            <w:r>
              <w:t>FFS</w:t>
            </w:r>
            <w:r>
              <w:rPr>
                <w:rFonts w:hint="eastAsia"/>
                <w:lang w:eastAsia="zh-CN"/>
              </w:rPr>
              <w:t xml:space="preserve">: </w:t>
            </w:r>
            <w:r w:rsidRPr="00D459BE">
              <w:t>MDT requirements in RRC_IDLE and RRC_INACTIVE state.</w:t>
            </w:r>
          </w:p>
        </w:tc>
      </w:tr>
    </w:tbl>
    <w:p w14:paraId="3A596EBC" w14:textId="77777777" w:rsidR="00B97D8C" w:rsidRPr="003F7F67" w:rsidRDefault="00B97D8C" w:rsidP="00044140">
      <w:pPr>
        <w:rPr>
          <w:lang w:val="x-none" w:eastAsia="zh-CN"/>
        </w:rPr>
      </w:pPr>
    </w:p>
    <w:p w14:paraId="7C20B9EE" w14:textId="53FBEA6F" w:rsidR="00696D84" w:rsidRDefault="00696D84" w:rsidP="00696D84">
      <w:pPr>
        <w:rPr>
          <w:lang w:eastAsia="zh-CN"/>
        </w:rPr>
      </w:pPr>
      <w:r>
        <w:rPr>
          <w:lang w:eastAsia="zh-CN"/>
        </w:rPr>
        <w:t>As we presented in the last meeting, s</w:t>
      </w:r>
      <w:r w:rsidRPr="00290F41">
        <w:rPr>
          <w:lang w:eastAsia="zh-CN"/>
        </w:rPr>
        <w:t xml:space="preserve">ince MDT isn’t supported in </w:t>
      </w:r>
      <w:proofErr w:type="spellStart"/>
      <w:r w:rsidRPr="00290F41">
        <w:rPr>
          <w:lang w:eastAsia="zh-CN"/>
        </w:rPr>
        <w:t>RedCap</w:t>
      </w:r>
      <w:proofErr w:type="spellEnd"/>
      <w:r w:rsidRPr="00290F41">
        <w:rPr>
          <w:lang w:eastAsia="zh-CN"/>
        </w:rPr>
        <w:t xml:space="preserve"> </w:t>
      </w:r>
      <w:r>
        <w:rPr>
          <w:rFonts w:eastAsiaTheme="minorEastAsia"/>
          <w:iCs/>
          <w:lang w:eastAsia="zh-CN"/>
        </w:rPr>
        <w:t xml:space="preserve">for </w:t>
      </w:r>
      <w:r w:rsidRPr="00290F41">
        <w:rPr>
          <w:lang w:eastAsia="zh-CN"/>
        </w:rPr>
        <w:t xml:space="preserve">TN, we don’t see the necessity to introduce the feature </w:t>
      </w:r>
      <w:r>
        <w:rPr>
          <w:lang w:eastAsia="zh-CN"/>
        </w:rPr>
        <w:t>for</w:t>
      </w:r>
      <w:r w:rsidRPr="00290F41">
        <w:rPr>
          <w:lang w:eastAsia="zh-CN"/>
        </w:rPr>
        <w:t xml:space="preserve"> </w:t>
      </w:r>
      <w:proofErr w:type="spellStart"/>
      <w:r w:rsidRPr="00290F41">
        <w:rPr>
          <w:lang w:eastAsia="zh-CN"/>
        </w:rPr>
        <w:t>RedCap</w:t>
      </w:r>
      <w:proofErr w:type="spellEnd"/>
      <w:r w:rsidRPr="00290F41">
        <w:rPr>
          <w:lang w:eastAsia="zh-CN"/>
        </w:rPr>
        <w:t xml:space="preserve"> </w:t>
      </w:r>
      <w:r>
        <w:rPr>
          <w:rFonts w:eastAsiaTheme="minorEastAsia"/>
          <w:iCs/>
          <w:lang w:eastAsia="zh-CN"/>
        </w:rPr>
        <w:t xml:space="preserve">for </w:t>
      </w:r>
      <w:r w:rsidRPr="00290F41">
        <w:rPr>
          <w:lang w:eastAsia="zh-CN"/>
        </w:rPr>
        <w:t xml:space="preserve">NTN, which conflict with the lower-cost, lower-complexity and energy-efficient </w:t>
      </w:r>
      <w:r>
        <w:rPr>
          <w:lang w:eastAsia="zh-CN"/>
        </w:rPr>
        <w:t xml:space="preserve">design </w:t>
      </w:r>
      <w:r w:rsidRPr="00290F41">
        <w:rPr>
          <w:lang w:eastAsia="zh-CN"/>
        </w:rPr>
        <w:t>target</w:t>
      </w:r>
      <w:r>
        <w:rPr>
          <w:lang w:eastAsia="zh-CN"/>
        </w:rPr>
        <w:t xml:space="preserve"> of </w:t>
      </w:r>
      <w:proofErr w:type="spellStart"/>
      <w:r>
        <w:rPr>
          <w:lang w:eastAsia="zh-CN"/>
        </w:rPr>
        <w:t>RedCap</w:t>
      </w:r>
      <w:proofErr w:type="spellEnd"/>
      <w:r>
        <w:rPr>
          <w:lang w:eastAsia="zh-CN"/>
        </w:rPr>
        <w:t>.</w:t>
      </w:r>
    </w:p>
    <w:p w14:paraId="5819DECA" w14:textId="3EB5CEEA" w:rsidR="00696D84" w:rsidRPr="00ED0FB2" w:rsidRDefault="0015097E" w:rsidP="00696D84">
      <w:pPr>
        <w:rPr>
          <w:b/>
          <w:bCs/>
          <w:lang w:eastAsia="zh-CN"/>
        </w:rPr>
      </w:pPr>
      <w:r w:rsidRPr="00ED0FB2">
        <w:rPr>
          <w:b/>
          <w:bCs/>
          <w:lang w:eastAsia="zh-CN"/>
        </w:rPr>
        <w:t xml:space="preserve">Proposal </w:t>
      </w:r>
      <w:r w:rsidR="00947F76">
        <w:rPr>
          <w:b/>
          <w:bCs/>
          <w:lang w:eastAsia="zh-CN"/>
        </w:rPr>
        <w:t>2</w:t>
      </w:r>
      <w:r w:rsidRPr="00ED0FB2">
        <w:rPr>
          <w:b/>
          <w:bCs/>
          <w:lang w:eastAsia="zh-CN"/>
        </w:rPr>
        <w:t xml:space="preserve">: </w:t>
      </w:r>
      <w:r w:rsidR="00ED0FB2">
        <w:rPr>
          <w:b/>
          <w:bCs/>
          <w:lang w:eastAsia="zh-CN"/>
        </w:rPr>
        <w:t xml:space="preserve">To our opinion, </w:t>
      </w:r>
      <w:r w:rsidRPr="00ED0FB2">
        <w:rPr>
          <w:b/>
          <w:bCs/>
        </w:rPr>
        <w:t xml:space="preserve">MDT for </w:t>
      </w:r>
      <w:r w:rsidR="00563A7D" w:rsidRPr="00ED0FB2">
        <w:rPr>
          <w:b/>
          <w:bCs/>
          <w:lang w:eastAsia="zh-CN"/>
        </w:rPr>
        <w:t xml:space="preserve">NTN </w:t>
      </w:r>
      <w:proofErr w:type="spellStart"/>
      <w:r w:rsidRPr="00ED0FB2">
        <w:rPr>
          <w:b/>
          <w:bCs/>
          <w:lang w:eastAsia="zh-CN"/>
        </w:rPr>
        <w:t>RedCap</w:t>
      </w:r>
      <w:proofErr w:type="spellEnd"/>
      <w:r w:rsidRPr="00ED0FB2">
        <w:rPr>
          <w:b/>
          <w:bCs/>
          <w:lang w:eastAsia="zh-CN"/>
        </w:rPr>
        <w:t xml:space="preserve"> </w:t>
      </w:r>
      <w:r w:rsidR="00563A7D" w:rsidRPr="00ED0FB2">
        <w:rPr>
          <w:b/>
          <w:bCs/>
          <w:lang w:eastAsia="zh-CN"/>
        </w:rPr>
        <w:t xml:space="preserve">isn’t a fundamental feature, </w:t>
      </w:r>
      <w:r w:rsidR="00455AD4">
        <w:rPr>
          <w:b/>
          <w:bCs/>
          <w:lang w:eastAsia="zh-CN"/>
        </w:rPr>
        <w:t>we lea</w:t>
      </w:r>
      <w:r w:rsidR="00D00E61">
        <w:rPr>
          <w:b/>
          <w:bCs/>
          <w:lang w:eastAsia="zh-CN"/>
        </w:rPr>
        <w:t>n toward preclude it.</w:t>
      </w:r>
    </w:p>
    <w:p w14:paraId="6CEEDD9F" w14:textId="0E89DB78" w:rsidR="00850DE1" w:rsidRDefault="00850DE1" w:rsidP="00044140">
      <w:pPr>
        <w:rPr>
          <w:lang w:eastAsia="zh-CN"/>
        </w:rPr>
      </w:pPr>
    </w:p>
    <w:p w14:paraId="2AA3E9FC" w14:textId="77777777" w:rsidR="00B334EE" w:rsidRPr="00B334EE" w:rsidRDefault="00B334EE" w:rsidP="00B334EE">
      <w:pPr>
        <w:pStyle w:val="Heading4"/>
        <w:numPr>
          <w:ilvl w:val="0"/>
          <w:numId w:val="0"/>
        </w:numPr>
        <w:spacing w:after="120"/>
        <w:ind w:left="864" w:hanging="864"/>
        <w:rPr>
          <w:rFonts w:ascii="Times New Roman" w:hAnsi="Times New Roman"/>
          <w:b/>
          <w:bCs/>
          <w:sz w:val="20"/>
          <w:u w:val="single"/>
          <w:lang w:eastAsia="ko-KR"/>
        </w:rPr>
      </w:pPr>
      <w:r w:rsidRPr="00B334EE">
        <w:rPr>
          <w:rFonts w:ascii="Times New Roman" w:hAnsi="Times New Roman"/>
          <w:b/>
          <w:bCs/>
          <w:sz w:val="20"/>
          <w:u w:val="single"/>
          <w:lang w:eastAsia="ko-KR"/>
        </w:rPr>
        <w:t xml:space="preserve">Issue 2-3-1: </w:t>
      </w:r>
      <w:proofErr w:type="spellStart"/>
      <w:r w:rsidRPr="00B334EE">
        <w:rPr>
          <w:rFonts w:ascii="Times New Roman" w:hAnsi="Times New Roman"/>
          <w:b/>
          <w:bCs/>
          <w:sz w:val="20"/>
          <w:u w:val="single"/>
          <w:lang w:eastAsia="ko-KR"/>
        </w:rPr>
        <w:t>RedCap</w:t>
      </w:r>
      <w:proofErr w:type="spellEnd"/>
      <w:r w:rsidRPr="00B334EE">
        <w:rPr>
          <w:rFonts w:ascii="Times New Roman" w:hAnsi="Times New Roman"/>
          <w:b/>
          <w:bCs/>
          <w:sz w:val="20"/>
          <w:u w:val="single"/>
          <w:lang w:eastAsia="ko-KR"/>
        </w:rPr>
        <w:t xml:space="preserve"> R17 relaxed measurement</w:t>
      </w:r>
    </w:p>
    <w:tbl>
      <w:tblPr>
        <w:tblStyle w:val="TableGrid"/>
        <w:tblW w:w="0" w:type="auto"/>
        <w:tblLook w:val="04A0" w:firstRow="1" w:lastRow="0" w:firstColumn="1" w:lastColumn="0" w:noHBand="0" w:noVBand="1"/>
      </w:tblPr>
      <w:tblGrid>
        <w:gridCol w:w="10142"/>
      </w:tblGrid>
      <w:tr w:rsidR="00B334EE" w14:paraId="79E05761" w14:textId="77777777" w:rsidTr="00B334EE">
        <w:tc>
          <w:tcPr>
            <w:tcW w:w="10142" w:type="dxa"/>
          </w:tcPr>
          <w:p w14:paraId="4F8AFD05" w14:textId="77777777" w:rsidR="00B334EE" w:rsidRPr="009100BB" w:rsidRDefault="00B334EE" w:rsidP="00B334EE">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14:paraId="22197638" w14:textId="77777777" w:rsidR="00B334EE" w:rsidRPr="009100BB" w:rsidRDefault="00B334EE" w:rsidP="00B334EE">
            <w:pPr>
              <w:snapToGrid w:val="0"/>
              <w:rPr>
                <w:rFonts w:eastAsia="DengXian"/>
                <w:iCs/>
                <w:sz w:val="21"/>
                <w:szCs w:val="21"/>
                <w:highlight w:val="green"/>
                <w:lang w:eastAsia="zh-CN"/>
              </w:rPr>
            </w:pPr>
            <w:r>
              <w:rPr>
                <w:rFonts w:eastAsia="DengXian" w:hint="eastAsia"/>
                <w:iCs/>
                <w:sz w:val="21"/>
                <w:szCs w:val="21"/>
                <w:highlight w:val="green"/>
                <w:lang w:eastAsia="zh-CN"/>
              </w:rPr>
              <w:t>&lt;</w:t>
            </w:r>
            <w:r w:rsidRPr="009100BB">
              <w:rPr>
                <w:rFonts w:eastAsia="DengXian"/>
                <w:iCs/>
                <w:sz w:val="21"/>
                <w:szCs w:val="21"/>
                <w:highlight w:val="green"/>
                <w:lang w:eastAsia="zh-CN"/>
              </w:rPr>
              <w:t>Agreement</w:t>
            </w:r>
            <w:r>
              <w:rPr>
                <w:rFonts w:eastAsia="DengXian" w:hint="eastAsia"/>
                <w:iCs/>
                <w:sz w:val="21"/>
                <w:szCs w:val="21"/>
                <w:highlight w:val="green"/>
                <w:lang w:eastAsia="zh-CN"/>
              </w:rPr>
              <w:t>&gt;</w:t>
            </w:r>
            <w:r w:rsidRPr="009100BB">
              <w:rPr>
                <w:rFonts w:eastAsia="DengXian"/>
                <w:iCs/>
                <w:sz w:val="21"/>
                <w:szCs w:val="21"/>
                <w:highlight w:val="green"/>
                <w:lang w:eastAsia="zh-CN"/>
              </w:rPr>
              <w:t>:</w:t>
            </w:r>
          </w:p>
          <w:p w14:paraId="45D90E2C" w14:textId="77777777" w:rsidR="00B334EE" w:rsidRPr="00643C5E" w:rsidRDefault="00B334EE" w:rsidP="003638FA">
            <w:pPr>
              <w:pStyle w:val="ListParagraph"/>
              <w:numPr>
                <w:ilvl w:val="0"/>
                <w:numId w:val="13"/>
              </w:numPr>
              <w:spacing w:after="120"/>
              <w:ind w:left="720"/>
              <w:contextualSpacing w:val="0"/>
            </w:pPr>
            <w:r w:rsidRPr="00643C5E">
              <w:t>FFS</w:t>
            </w:r>
            <w:r>
              <w:rPr>
                <w:rFonts w:hint="eastAsia"/>
                <w:lang w:eastAsia="zh-CN"/>
              </w:rPr>
              <w:t>:</w:t>
            </w:r>
            <w:r w:rsidRPr="00643C5E">
              <w:t xml:space="preserve"> R17 NR NTN relaxations in GSO (corresponding to the TN R16 relaxation) for normal UE are applicable for (e)</w:t>
            </w:r>
            <w:proofErr w:type="spellStart"/>
            <w:r w:rsidRPr="00643C5E">
              <w:t>RedCap</w:t>
            </w:r>
            <w:proofErr w:type="spellEnd"/>
            <w:r w:rsidRPr="00643C5E">
              <w:t xml:space="preserve"> UE with FR1-NTN bands.</w:t>
            </w:r>
          </w:p>
          <w:p w14:paraId="330180EE" w14:textId="77777777" w:rsidR="00B334EE" w:rsidRPr="00643C5E" w:rsidRDefault="00B334EE" w:rsidP="003638FA">
            <w:pPr>
              <w:pStyle w:val="ListParagraph"/>
              <w:numPr>
                <w:ilvl w:val="0"/>
                <w:numId w:val="13"/>
              </w:numPr>
              <w:spacing w:after="120"/>
              <w:ind w:left="720"/>
              <w:contextualSpacing w:val="0"/>
            </w:pPr>
            <w:r w:rsidRPr="00643C5E">
              <w:t>FFS</w:t>
            </w:r>
            <w:r>
              <w:rPr>
                <w:rFonts w:hint="eastAsia"/>
                <w:lang w:eastAsia="zh-CN"/>
              </w:rPr>
              <w:t>:</w:t>
            </w:r>
            <w:r w:rsidRPr="00643C5E">
              <w:t xml:space="preserve"> RAN4 to define Rel-17 </w:t>
            </w:r>
            <w:proofErr w:type="spellStart"/>
            <w:r w:rsidRPr="00643C5E">
              <w:t>RedCap</w:t>
            </w:r>
            <w:proofErr w:type="spellEnd"/>
            <w:r w:rsidRPr="00643C5E">
              <w:t xml:space="preserve"> relaxed measurement requirements for cell reselection for (e)</w:t>
            </w:r>
            <w:proofErr w:type="spellStart"/>
            <w:r w:rsidRPr="00643C5E">
              <w:t>RedCap</w:t>
            </w:r>
            <w:proofErr w:type="spellEnd"/>
            <w:r w:rsidRPr="00643C5E">
              <w:t xml:space="preserve"> UE with FR1-NTN bands, and the corresponding requirements defined for </w:t>
            </w:r>
            <w:proofErr w:type="spellStart"/>
            <w:r w:rsidRPr="00643C5E">
              <w:t>RedCap</w:t>
            </w:r>
            <w:proofErr w:type="spellEnd"/>
            <w:r w:rsidRPr="00643C5E">
              <w:t xml:space="preserve"> UE can be the baseline.</w:t>
            </w:r>
          </w:p>
          <w:p w14:paraId="03735068" w14:textId="20054CD1" w:rsidR="00B334EE" w:rsidRPr="00B334EE" w:rsidRDefault="00B334EE" w:rsidP="003638FA">
            <w:pPr>
              <w:pStyle w:val="ListParagraph"/>
              <w:numPr>
                <w:ilvl w:val="1"/>
                <w:numId w:val="13"/>
              </w:numPr>
              <w:spacing w:after="120"/>
              <w:contextualSpacing w:val="0"/>
              <w:rPr>
                <w:bCs/>
              </w:rPr>
            </w:pPr>
            <w:r w:rsidRPr="00643C5E">
              <w:rPr>
                <w:bCs/>
              </w:rPr>
              <w:t>If defined, the requirements apply provided that target cell is GSO</w:t>
            </w:r>
          </w:p>
        </w:tc>
      </w:tr>
    </w:tbl>
    <w:p w14:paraId="2CCC09E2" w14:textId="77777777" w:rsidR="00B334EE" w:rsidRPr="00B334EE" w:rsidRDefault="00B334EE" w:rsidP="00044140">
      <w:pPr>
        <w:rPr>
          <w:lang w:val="x-none" w:eastAsia="zh-CN"/>
        </w:rPr>
      </w:pPr>
    </w:p>
    <w:p w14:paraId="0DB1BD51" w14:textId="5C8A3DBF" w:rsidR="00850DE1" w:rsidRDefault="00757D65" w:rsidP="00044140">
      <w:pPr>
        <w:rPr>
          <w:lang w:eastAsia="zh-CN"/>
        </w:rPr>
      </w:pPr>
      <w:r>
        <w:rPr>
          <w:lang w:eastAsia="zh-CN"/>
        </w:rPr>
        <w:t xml:space="preserve">The </w:t>
      </w:r>
      <w:r w:rsidR="00134E3A">
        <w:rPr>
          <w:lang w:eastAsia="zh-CN"/>
        </w:rPr>
        <w:t xml:space="preserve">conditions for </w:t>
      </w:r>
      <w:r w:rsidR="003504A6">
        <w:rPr>
          <w:lang w:eastAsia="zh-CN"/>
        </w:rPr>
        <w:t xml:space="preserve">TN </w:t>
      </w:r>
      <w:proofErr w:type="spellStart"/>
      <w:r w:rsidR="003504A6" w:rsidRPr="00643C5E">
        <w:t>RedCap</w:t>
      </w:r>
      <w:proofErr w:type="spellEnd"/>
      <w:r w:rsidR="003504A6" w:rsidRPr="00643C5E">
        <w:t xml:space="preserve"> relaxed measurement requirements</w:t>
      </w:r>
      <w:r w:rsidR="003504A6">
        <w:t xml:space="preserve"> </w:t>
      </w:r>
      <w:r w:rsidR="00134E3A">
        <w:rPr>
          <w:rFonts w:hint="eastAsia"/>
          <w:lang w:eastAsia="zh-CN"/>
        </w:rPr>
        <w:t>in TS38</w:t>
      </w:r>
      <w:r w:rsidR="00134E3A">
        <w:rPr>
          <w:lang w:eastAsia="zh-CN"/>
        </w:rPr>
        <w:t xml:space="preserve">.133 are </w:t>
      </w:r>
      <w:r w:rsidR="003504A6">
        <w:t>duplicated as follows.</w:t>
      </w:r>
    </w:p>
    <w:tbl>
      <w:tblPr>
        <w:tblStyle w:val="TableGrid"/>
        <w:tblW w:w="0" w:type="auto"/>
        <w:tblLook w:val="04A0" w:firstRow="1" w:lastRow="0" w:firstColumn="1" w:lastColumn="0" w:noHBand="0" w:noVBand="1"/>
      </w:tblPr>
      <w:tblGrid>
        <w:gridCol w:w="10142"/>
      </w:tblGrid>
      <w:tr w:rsidR="00757D65" w14:paraId="263BFACB" w14:textId="77777777" w:rsidTr="00757D65">
        <w:tc>
          <w:tcPr>
            <w:tcW w:w="10142" w:type="dxa"/>
          </w:tcPr>
          <w:p w14:paraId="3C2D6993" w14:textId="77777777" w:rsidR="00B16DED" w:rsidRPr="00B16DED" w:rsidRDefault="00B16DED" w:rsidP="00B16DED">
            <w:pPr>
              <w:rPr>
                <w:b/>
                <w:bCs/>
                <w:lang w:val="en-SE" w:eastAsia="zh-CN"/>
              </w:rPr>
            </w:pPr>
            <w:r w:rsidRPr="00B16DED">
              <w:rPr>
                <w:b/>
                <w:bCs/>
                <w:lang w:val="en-SE" w:eastAsia="zh-CN"/>
              </w:rPr>
              <w:t>4.2B.2.9</w:t>
            </w:r>
            <w:r w:rsidRPr="00B16DED">
              <w:rPr>
                <w:b/>
                <w:bCs/>
                <w:lang w:val="en-SE" w:eastAsia="zh-CN"/>
              </w:rPr>
              <w:tab/>
              <w:t>Measurements of intra-frequency NR cells for UE configured with relaxed measurement criterion for RedCap</w:t>
            </w:r>
          </w:p>
          <w:p w14:paraId="3537EDBE" w14:textId="77777777" w:rsidR="00B16DED" w:rsidRPr="00B16DED" w:rsidRDefault="00B16DED" w:rsidP="00B16DED">
            <w:pPr>
              <w:rPr>
                <w:lang w:val="en-SE" w:eastAsia="zh-CN"/>
              </w:rPr>
            </w:pPr>
            <w:r w:rsidRPr="00B16DED">
              <w:rPr>
                <w:lang w:val="en-SE" w:eastAsia="zh-CN"/>
              </w:rPr>
              <w:t>4.2B.2.9.1</w:t>
            </w:r>
            <w:r w:rsidRPr="00B16DED">
              <w:rPr>
                <w:lang w:val="en-SE" w:eastAsia="zh-CN"/>
              </w:rPr>
              <w:tab/>
              <w:t>Introduction</w:t>
            </w:r>
          </w:p>
          <w:p w14:paraId="3DA8547C" w14:textId="77777777" w:rsidR="00B16DED" w:rsidRPr="00B16DED" w:rsidRDefault="00B16DED" w:rsidP="00B16DED">
            <w:pPr>
              <w:rPr>
                <w:lang w:val="en-SE" w:eastAsia="zh-CN"/>
              </w:rPr>
            </w:pPr>
            <w:r w:rsidRPr="00B16DED">
              <w:rPr>
                <w:lang w:val="en-SE" w:eastAsia="zh-CN"/>
              </w:rPr>
              <w:t>This clause contains the requirements for measurements on intra-frequency NR cells when S</w:t>
            </w:r>
            <w:r w:rsidRPr="00B16DED">
              <w:rPr>
                <w:vertAlign w:val="subscript"/>
                <w:lang w:val="en-SE" w:eastAsia="zh-CN"/>
              </w:rPr>
              <w:t>rxlev</w:t>
            </w:r>
            <w:r w:rsidRPr="00B16DED">
              <w:rPr>
                <w:lang w:val="en-SE" w:eastAsia="zh-CN"/>
              </w:rPr>
              <w:t xml:space="preserve"> ≤ S</w:t>
            </w:r>
            <w:r w:rsidRPr="00B16DED">
              <w:rPr>
                <w:vertAlign w:val="subscript"/>
                <w:lang w:val="en-SE" w:eastAsia="zh-CN"/>
              </w:rPr>
              <w:t>IntraSearchP</w:t>
            </w:r>
            <w:r w:rsidRPr="00B16DED">
              <w:rPr>
                <w:lang w:val="en-SE" w:eastAsia="zh-CN"/>
              </w:rPr>
              <w:t xml:space="preserve"> or S</w:t>
            </w:r>
            <w:r w:rsidRPr="00B16DED">
              <w:rPr>
                <w:vertAlign w:val="subscript"/>
                <w:lang w:val="en-SE" w:eastAsia="zh-CN"/>
              </w:rPr>
              <w:t>qual</w:t>
            </w:r>
            <w:r w:rsidRPr="00B16DED">
              <w:rPr>
                <w:lang w:val="en-SE" w:eastAsia="zh-CN"/>
              </w:rPr>
              <w:t xml:space="preserve"> ≤ S</w:t>
            </w:r>
            <w:r w:rsidRPr="00B16DED">
              <w:rPr>
                <w:vertAlign w:val="subscript"/>
                <w:lang w:val="en-SE" w:eastAsia="zh-CN"/>
              </w:rPr>
              <w:t>IntraSearchQ</w:t>
            </w:r>
            <w:r w:rsidRPr="00B16DED">
              <w:rPr>
                <w:lang w:val="en-SE" w:eastAsia="zh-CN"/>
              </w:rPr>
              <w:t xml:space="preserve"> and when the UE is configured any of the following relaxed measurement critera:</w:t>
            </w:r>
          </w:p>
          <w:p w14:paraId="7DBDF74E" w14:textId="77777777" w:rsidR="00B16DED" w:rsidRPr="00B16DED" w:rsidRDefault="00B16DED" w:rsidP="00B16DED">
            <w:pPr>
              <w:rPr>
                <w:lang w:val="en-SE" w:eastAsia="zh-CN"/>
              </w:rPr>
            </w:pPr>
            <w:r w:rsidRPr="00B16DED">
              <w:rPr>
                <w:lang w:val="en-SE" w:eastAsia="zh-CN"/>
              </w:rPr>
              <w:t>-</w:t>
            </w:r>
            <w:r w:rsidRPr="00B16DED">
              <w:rPr>
                <w:lang w:val="en-SE" w:eastAsia="zh-CN"/>
              </w:rPr>
              <w:tab/>
              <w:t>Relaxed measurement criterion for a stationary UE defined in clause 5.2.4.9.3 in [1],</w:t>
            </w:r>
          </w:p>
          <w:p w14:paraId="7BC55881" w14:textId="77777777" w:rsidR="00B16DED" w:rsidRPr="00B16DED" w:rsidRDefault="00B16DED" w:rsidP="00B16DED">
            <w:pPr>
              <w:rPr>
                <w:lang w:val="en-SE" w:eastAsia="zh-CN"/>
              </w:rPr>
            </w:pPr>
            <w:r w:rsidRPr="00B16DED">
              <w:rPr>
                <w:lang w:val="en-SE" w:eastAsia="zh-CN"/>
              </w:rPr>
              <w:t>-</w:t>
            </w:r>
            <w:r w:rsidRPr="00B16DED">
              <w:rPr>
                <w:lang w:val="en-SE" w:eastAsia="zh-CN"/>
              </w:rPr>
              <w:tab/>
              <w:t>Relaxed measurement criteria for a stationary UE and not-at-cell edge defined in clause 5.2.4.9.4 in [1],</w:t>
            </w:r>
          </w:p>
          <w:p w14:paraId="5CE13FBA" w14:textId="77777777" w:rsidR="00B16DED" w:rsidRPr="00B16DED" w:rsidRDefault="00B16DED" w:rsidP="00B16DED">
            <w:pPr>
              <w:rPr>
                <w:lang w:val="en-SE" w:eastAsia="zh-CN"/>
              </w:rPr>
            </w:pPr>
            <w:r w:rsidRPr="00B16DED">
              <w:rPr>
                <w:lang w:val="en-SE" w:eastAsia="zh-CN"/>
              </w:rPr>
              <w:t>-</w:t>
            </w:r>
            <w:r w:rsidRPr="00B16DED">
              <w:rPr>
                <w:lang w:val="en-SE" w:eastAsia="zh-CN"/>
              </w:rPr>
              <w:tab/>
              <w:t>Both low mobility criterion and stationary criterion as defined in clause 5.2.4.9.1 and 5.2.4.9.3 or 5.2.4.9.4 in [1] respectively.</w:t>
            </w:r>
          </w:p>
          <w:p w14:paraId="4856ADF1" w14:textId="77777777" w:rsidR="00B16DED" w:rsidRPr="00B16DED" w:rsidRDefault="00B16DED" w:rsidP="00B16DED">
            <w:pPr>
              <w:rPr>
                <w:highlight w:val="yellow"/>
                <w:lang w:val="en-SE" w:eastAsia="zh-CN"/>
              </w:rPr>
            </w:pPr>
            <w:r w:rsidRPr="00B16DED">
              <w:rPr>
                <w:highlight w:val="yellow"/>
                <w:lang w:val="en-SE" w:eastAsia="zh-CN"/>
              </w:rPr>
              <w:t>-</w:t>
            </w:r>
            <w:r w:rsidRPr="00B16DED">
              <w:rPr>
                <w:highlight w:val="yellow"/>
                <w:lang w:val="en-SE" w:eastAsia="zh-CN"/>
              </w:rPr>
              <w:tab/>
              <w:t>Relaxed measurement criterion for UE with low mobility defined in clause 5.2.4.9.1 in [1],</w:t>
            </w:r>
          </w:p>
          <w:p w14:paraId="405BDB8E" w14:textId="77777777" w:rsidR="00B16DED" w:rsidRPr="00B16DED" w:rsidRDefault="00B16DED" w:rsidP="00B16DED">
            <w:pPr>
              <w:rPr>
                <w:highlight w:val="yellow"/>
                <w:lang w:val="en-SE" w:eastAsia="zh-CN"/>
              </w:rPr>
            </w:pPr>
            <w:r w:rsidRPr="00B16DED">
              <w:rPr>
                <w:highlight w:val="yellow"/>
                <w:lang w:val="en-SE" w:eastAsia="zh-CN"/>
              </w:rPr>
              <w:t>-</w:t>
            </w:r>
            <w:r w:rsidRPr="00B16DED">
              <w:rPr>
                <w:highlight w:val="yellow"/>
                <w:lang w:val="en-SE" w:eastAsia="zh-CN"/>
              </w:rPr>
              <w:tab/>
              <w:t>Relaxed measurement criterion for UE not-at-cell edge defined in clause 5.2.4.9.2 in [1],</w:t>
            </w:r>
          </w:p>
          <w:p w14:paraId="1F02AABC" w14:textId="77777777" w:rsidR="00B16DED" w:rsidRPr="00B16DED" w:rsidRDefault="00B16DED" w:rsidP="00B16DED">
            <w:pPr>
              <w:rPr>
                <w:lang w:val="en-SE" w:eastAsia="zh-CN"/>
              </w:rPr>
            </w:pPr>
            <w:r w:rsidRPr="00B16DED">
              <w:rPr>
                <w:highlight w:val="yellow"/>
                <w:lang w:val="en-SE" w:eastAsia="zh-CN"/>
              </w:rPr>
              <w:t>-</w:t>
            </w:r>
            <w:r w:rsidRPr="00B16DED">
              <w:rPr>
                <w:highlight w:val="yellow"/>
                <w:lang w:val="en-SE" w:eastAsia="zh-CN"/>
              </w:rPr>
              <w:tab/>
              <w:t>Both low mobility criterion and not-at-cell edge criterion as defined in clauses 5.2.4.9.1 and 5.2.4.9.2 in [1] respectively.</w:t>
            </w:r>
          </w:p>
          <w:p w14:paraId="3137015C" w14:textId="26C3AF6B" w:rsidR="00757D65" w:rsidRPr="00757D65" w:rsidRDefault="00757D65" w:rsidP="00044140">
            <w:pPr>
              <w:rPr>
                <w:lang w:val="en-SE" w:eastAsia="zh-CN"/>
              </w:rPr>
            </w:pPr>
          </w:p>
        </w:tc>
      </w:tr>
    </w:tbl>
    <w:p w14:paraId="2383E062" w14:textId="77777777" w:rsidR="00850DE1" w:rsidRDefault="00850DE1" w:rsidP="00044140">
      <w:pPr>
        <w:rPr>
          <w:lang w:eastAsia="zh-CN"/>
        </w:rPr>
      </w:pPr>
    </w:p>
    <w:p w14:paraId="1A56182B" w14:textId="0252820F" w:rsidR="00850DE1" w:rsidRDefault="00E202A7" w:rsidP="00044140">
      <w:pPr>
        <w:rPr>
          <w:lang w:eastAsia="zh-CN"/>
        </w:rPr>
      </w:pPr>
      <w:r>
        <w:rPr>
          <w:lang w:eastAsia="zh-CN"/>
        </w:rPr>
        <w:t xml:space="preserve">The </w:t>
      </w:r>
      <w:r w:rsidR="00134E3A">
        <w:rPr>
          <w:lang w:eastAsia="zh-CN"/>
        </w:rPr>
        <w:t xml:space="preserve">conditions for </w:t>
      </w:r>
      <w:r w:rsidR="00C97E72" w:rsidRPr="00643C5E">
        <w:t>R17 NR NTN relaxation</w:t>
      </w:r>
      <w:r w:rsidR="004529DB">
        <w:t xml:space="preserve"> requirements</w:t>
      </w:r>
      <w:r w:rsidR="00C97E72" w:rsidRPr="00643C5E">
        <w:t xml:space="preserve"> in GSO</w:t>
      </w:r>
      <w:r w:rsidR="00C97E72">
        <w:rPr>
          <w:rFonts w:hint="eastAsia"/>
          <w:lang w:eastAsia="zh-CN"/>
        </w:rPr>
        <w:t xml:space="preserve"> </w:t>
      </w:r>
      <w:r w:rsidR="00CB0038">
        <w:rPr>
          <w:rFonts w:hint="eastAsia"/>
          <w:lang w:eastAsia="zh-CN"/>
        </w:rPr>
        <w:t>in TS38</w:t>
      </w:r>
      <w:r w:rsidR="00CB0038">
        <w:rPr>
          <w:lang w:eastAsia="zh-CN"/>
        </w:rPr>
        <w:t xml:space="preserve">.133 are </w:t>
      </w:r>
      <w:r w:rsidR="00CB0038">
        <w:t>duplicated as follows.</w:t>
      </w:r>
    </w:p>
    <w:tbl>
      <w:tblPr>
        <w:tblStyle w:val="TableGrid"/>
        <w:tblW w:w="0" w:type="auto"/>
        <w:tblLook w:val="04A0" w:firstRow="1" w:lastRow="0" w:firstColumn="1" w:lastColumn="0" w:noHBand="0" w:noVBand="1"/>
      </w:tblPr>
      <w:tblGrid>
        <w:gridCol w:w="10142"/>
      </w:tblGrid>
      <w:tr w:rsidR="00A0307F" w14:paraId="445C37A3" w14:textId="77777777" w:rsidTr="00A0307F">
        <w:tc>
          <w:tcPr>
            <w:tcW w:w="10142" w:type="dxa"/>
          </w:tcPr>
          <w:p w14:paraId="34BADFD0" w14:textId="77777777" w:rsidR="00A0307F" w:rsidRPr="00A0307F" w:rsidRDefault="00A0307F" w:rsidP="00A0307F">
            <w:pPr>
              <w:rPr>
                <w:b/>
                <w:bCs/>
                <w:lang w:val="en-SE" w:eastAsia="zh-CN"/>
              </w:rPr>
            </w:pPr>
            <w:r w:rsidRPr="00A0307F">
              <w:rPr>
                <w:b/>
                <w:bCs/>
                <w:lang w:val="en-SE" w:eastAsia="zh-CN"/>
              </w:rPr>
              <w:t>4.2C.2.7</w:t>
            </w:r>
            <w:r w:rsidRPr="00A0307F">
              <w:rPr>
                <w:b/>
                <w:bCs/>
                <w:lang w:val="en-SE" w:eastAsia="zh-CN"/>
              </w:rPr>
              <w:tab/>
              <w:t>Measurements of intra-frequency NR cells for UE configured with relaxed measurement criterion</w:t>
            </w:r>
          </w:p>
          <w:p w14:paraId="04D6ED5A" w14:textId="689F9A0A" w:rsidR="00A0307F" w:rsidRDefault="00A0307F" w:rsidP="00A0307F">
            <w:pPr>
              <w:rPr>
                <w:lang w:eastAsia="zh-CN"/>
              </w:rPr>
            </w:pPr>
            <w:r w:rsidRPr="00A0307F">
              <w:rPr>
                <w:lang w:val="en-SE" w:eastAsia="zh-CN"/>
              </w:rPr>
              <w:t xml:space="preserve">The </w:t>
            </w:r>
            <w:r w:rsidRPr="00A0307F">
              <w:rPr>
                <w:rFonts w:hint="eastAsia"/>
                <w:lang w:val="en-SE" w:eastAsia="zh-CN"/>
              </w:rPr>
              <w:t>requirements</w:t>
            </w:r>
            <w:r w:rsidRPr="00A0307F">
              <w:rPr>
                <w:lang w:val="en-SE" w:eastAsia="zh-CN"/>
              </w:rPr>
              <w:t xml:space="preserve"> in clause 4.2.2.9 apply provided that target cell’s satellite is GEO.</w:t>
            </w:r>
          </w:p>
        </w:tc>
      </w:tr>
      <w:tr w:rsidR="00A537FB" w14:paraId="0404E153" w14:textId="77777777" w:rsidTr="00A537FB">
        <w:tc>
          <w:tcPr>
            <w:tcW w:w="10142" w:type="dxa"/>
          </w:tcPr>
          <w:p w14:paraId="131ED957" w14:textId="77777777" w:rsidR="00A537FB" w:rsidRPr="00A537FB" w:rsidRDefault="00A537FB" w:rsidP="00A537FB">
            <w:pPr>
              <w:rPr>
                <w:b/>
                <w:bCs/>
                <w:lang w:val="en-SE" w:eastAsia="zh-CN"/>
              </w:rPr>
            </w:pPr>
            <w:r w:rsidRPr="00A537FB">
              <w:rPr>
                <w:b/>
                <w:bCs/>
                <w:lang w:val="en-SE" w:eastAsia="zh-CN"/>
              </w:rPr>
              <w:t>4.2.2.9</w:t>
            </w:r>
            <w:r w:rsidRPr="00A537FB">
              <w:rPr>
                <w:b/>
                <w:bCs/>
                <w:lang w:val="en-SE" w:eastAsia="zh-CN"/>
              </w:rPr>
              <w:tab/>
              <w:t>Measurements of intra-frequency NR cells for UE configured with relaxed measurement criterion</w:t>
            </w:r>
          </w:p>
          <w:p w14:paraId="21848DF6" w14:textId="77777777" w:rsidR="00A537FB" w:rsidRPr="00A537FB" w:rsidRDefault="00A537FB" w:rsidP="00A537FB">
            <w:pPr>
              <w:rPr>
                <w:b/>
                <w:bCs/>
                <w:lang w:val="en-SE" w:eastAsia="zh-CN"/>
              </w:rPr>
            </w:pPr>
            <w:r w:rsidRPr="00A537FB">
              <w:rPr>
                <w:b/>
                <w:bCs/>
                <w:lang w:val="en-SE" w:eastAsia="zh-CN"/>
              </w:rPr>
              <w:t>4.2.2.9.1</w:t>
            </w:r>
            <w:r w:rsidRPr="00A537FB">
              <w:rPr>
                <w:b/>
                <w:bCs/>
                <w:lang w:val="en-SE" w:eastAsia="zh-CN"/>
              </w:rPr>
              <w:tab/>
              <w:t>Introduction</w:t>
            </w:r>
          </w:p>
          <w:p w14:paraId="7546E869" w14:textId="77777777" w:rsidR="00A537FB" w:rsidRPr="00A537FB" w:rsidRDefault="00A537FB" w:rsidP="00A537FB">
            <w:pPr>
              <w:rPr>
                <w:lang w:val="en-SE" w:eastAsia="zh-CN"/>
              </w:rPr>
            </w:pPr>
            <w:r w:rsidRPr="00A537FB">
              <w:rPr>
                <w:lang w:val="en-SE" w:eastAsia="zh-CN"/>
              </w:rPr>
              <w:t>This clause contains the requirements for measurements on intra-frequency NR cells when S</w:t>
            </w:r>
            <w:r w:rsidRPr="00A537FB">
              <w:rPr>
                <w:vertAlign w:val="subscript"/>
                <w:lang w:val="en-SE" w:eastAsia="zh-CN"/>
              </w:rPr>
              <w:t>rxlev</w:t>
            </w:r>
            <w:r w:rsidRPr="00A537FB">
              <w:rPr>
                <w:lang w:val="en-SE" w:eastAsia="zh-CN"/>
              </w:rPr>
              <w:t xml:space="preserve"> ≤ S</w:t>
            </w:r>
            <w:r w:rsidRPr="00A537FB">
              <w:rPr>
                <w:vertAlign w:val="subscript"/>
                <w:lang w:val="en-SE" w:eastAsia="zh-CN"/>
              </w:rPr>
              <w:t>IntraSearchP</w:t>
            </w:r>
            <w:r w:rsidRPr="00A537FB">
              <w:rPr>
                <w:lang w:val="en-SE" w:eastAsia="zh-CN"/>
              </w:rPr>
              <w:t xml:space="preserve"> or S</w:t>
            </w:r>
            <w:r w:rsidRPr="00A537FB">
              <w:rPr>
                <w:vertAlign w:val="subscript"/>
                <w:lang w:val="en-SE" w:eastAsia="zh-CN"/>
              </w:rPr>
              <w:t>qual</w:t>
            </w:r>
            <w:r w:rsidRPr="00A537FB">
              <w:rPr>
                <w:lang w:val="en-SE" w:eastAsia="zh-CN"/>
              </w:rPr>
              <w:t xml:space="preserve"> ≤ S</w:t>
            </w:r>
            <w:r w:rsidRPr="00A537FB">
              <w:rPr>
                <w:vertAlign w:val="subscript"/>
                <w:lang w:val="en-SE" w:eastAsia="zh-CN"/>
              </w:rPr>
              <w:t>IntraSearchQ</w:t>
            </w:r>
            <w:r w:rsidRPr="00A537FB">
              <w:rPr>
                <w:lang w:val="en-SE" w:eastAsia="zh-CN"/>
              </w:rPr>
              <w:t xml:space="preserve"> and when the UE is configured any of the following relaxed measurement critera:</w:t>
            </w:r>
          </w:p>
          <w:p w14:paraId="3C4F0060" w14:textId="77777777" w:rsidR="00A537FB" w:rsidRPr="00A537FB" w:rsidRDefault="00A537FB" w:rsidP="00A537FB">
            <w:pPr>
              <w:rPr>
                <w:highlight w:val="yellow"/>
                <w:lang w:val="en-SE" w:eastAsia="zh-CN"/>
              </w:rPr>
            </w:pPr>
            <w:r w:rsidRPr="00A537FB">
              <w:rPr>
                <w:highlight w:val="yellow"/>
                <w:lang w:val="en-SE" w:eastAsia="zh-CN"/>
              </w:rPr>
              <w:t>-</w:t>
            </w:r>
            <w:r w:rsidRPr="00A537FB">
              <w:rPr>
                <w:highlight w:val="yellow"/>
                <w:lang w:val="en-SE" w:eastAsia="zh-CN"/>
              </w:rPr>
              <w:tab/>
              <w:t>Relaxed measurement criterion for UE with low mobility defined in clause 5.2.4.9.1 in [1],</w:t>
            </w:r>
          </w:p>
          <w:p w14:paraId="3DCE42DC" w14:textId="77777777" w:rsidR="00A537FB" w:rsidRPr="00A537FB" w:rsidRDefault="00A537FB" w:rsidP="00A537FB">
            <w:pPr>
              <w:rPr>
                <w:highlight w:val="yellow"/>
                <w:lang w:val="en-SE" w:eastAsia="zh-CN"/>
              </w:rPr>
            </w:pPr>
            <w:r w:rsidRPr="00A537FB">
              <w:rPr>
                <w:highlight w:val="yellow"/>
                <w:lang w:val="en-SE" w:eastAsia="zh-CN"/>
              </w:rPr>
              <w:lastRenderedPageBreak/>
              <w:t>-</w:t>
            </w:r>
            <w:r w:rsidRPr="00A537FB">
              <w:rPr>
                <w:highlight w:val="yellow"/>
                <w:lang w:val="en-SE" w:eastAsia="zh-CN"/>
              </w:rPr>
              <w:tab/>
              <w:t>Relaxed measurement criterion for UE not-at-cell edge defined in clause 5.2.4.9.2 in [1],</w:t>
            </w:r>
          </w:p>
          <w:p w14:paraId="20F8CE09" w14:textId="1F8E675B" w:rsidR="00A537FB" w:rsidRDefault="00A537FB" w:rsidP="00A537FB">
            <w:pPr>
              <w:rPr>
                <w:lang w:eastAsia="zh-CN"/>
              </w:rPr>
            </w:pPr>
            <w:r w:rsidRPr="00A537FB">
              <w:rPr>
                <w:highlight w:val="yellow"/>
                <w:lang w:val="en-SE" w:eastAsia="zh-CN"/>
              </w:rPr>
              <w:t>-</w:t>
            </w:r>
            <w:r w:rsidRPr="00A537FB">
              <w:rPr>
                <w:highlight w:val="yellow"/>
                <w:lang w:val="en-SE" w:eastAsia="zh-CN"/>
              </w:rPr>
              <w:tab/>
              <w:t>Both low mobility criterion and not-at-cell edge criterion as defined in clauses 5.2.4.9.1 and 5.2.4.9.2 in [1] respectively.</w:t>
            </w:r>
          </w:p>
        </w:tc>
      </w:tr>
    </w:tbl>
    <w:p w14:paraId="2D0138F3" w14:textId="4673303A" w:rsidR="009A69D7" w:rsidRDefault="009A69D7" w:rsidP="00044140">
      <w:pPr>
        <w:rPr>
          <w:lang w:eastAsia="zh-CN"/>
        </w:rPr>
      </w:pPr>
    </w:p>
    <w:p w14:paraId="32012614" w14:textId="350890D0" w:rsidR="008A3005" w:rsidRDefault="004529DB" w:rsidP="00044140">
      <w:r>
        <w:rPr>
          <w:lang w:eastAsia="zh-CN"/>
        </w:rPr>
        <w:t xml:space="preserve">Refer to </w:t>
      </w:r>
      <w:r w:rsidRPr="00643C5E">
        <w:t>R17 NR NTN relaxation</w:t>
      </w:r>
      <w:r>
        <w:t xml:space="preserve"> requirements</w:t>
      </w:r>
      <w:r w:rsidRPr="00643C5E">
        <w:t xml:space="preserve"> in GSO</w:t>
      </w:r>
      <w:r>
        <w:t xml:space="preserve">, </w:t>
      </w:r>
      <w:r w:rsidR="00B85DB6">
        <w:t xml:space="preserve">the UE shall meet the conditions in Clause 4.2.2.9.1 for relaxed measurement even the UE is </w:t>
      </w:r>
      <w:r w:rsidR="006640EF">
        <w:t>in a G</w:t>
      </w:r>
      <w:r w:rsidR="00A0144F">
        <w:t>S</w:t>
      </w:r>
      <w:r w:rsidR="006640EF">
        <w:t xml:space="preserve">O scenario. </w:t>
      </w:r>
    </w:p>
    <w:p w14:paraId="63E8248E" w14:textId="447B81BA" w:rsidR="00960366" w:rsidRDefault="00960366" w:rsidP="00044140"/>
    <w:p w14:paraId="1CFFF6CE" w14:textId="20643EFD" w:rsidR="003B0806" w:rsidRDefault="003B0806" w:rsidP="00044140">
      <w:r>
        <w:t xml:space="preserve">And, from the comparison in the above, it’s observed that </w:t>
      </w:r>
      <w:r w:rsidR="00DA64C3">
        <w:t xml:space="preserve">TN </w:t>
      </w:r>
      <w:proofErr w:type="spellStart"/>
      <w:r w:rsidRPr="00643C5E">
        <w:t>RedCap</w:t>
      </w:r>
      <w:proofErr w:type="spellEnd"/>
      <w:r w:rsidRPr="00643C5E">
        <w:t xml:space="preserve"> relaxed measurement requirements </w:t>
      </w:r>
      <w:r>
        <w:t xml:space="preserve">already </w:t>
      </w:r>
      <w:proofErr w:type="gramStart"/>
      <w:r>
        <w:t>covers</w:t>
      </w:r>
      <w:proofErr w:type="gramEnd"/>
      <w:r>
        <w:t xml:space="preserve"> the conditions </w:t>
      </w:r>
      <w:r w:rsidR="00460726">
        <w:t>for R</w:t>
      </w:r>
      <w:r w:rsidR="00DA64C3">
        <w:t xml:space="preserve">17 </w:t>
      </w:r>
      <w:r w:rsidR="00A0144F" w:rsidRPr="00643C5E">
        <w:t>NR NTN relaxation</w:t>
      </w:r>
      <w:r w:rsidR="00A0144F">
        <w:t xml:space="preserve"> requirements</w:t>
      </w:r>
      <w:r w:rsidR="00A0144F" w:rsidRPr="00643C5E">
        <w:t xml:space="preserve"> in GSO</w:t>
      </w:r>
      <w:r w:rsidR="00460726">
        <w:t>, which are highlighted in the above tables</w:t>
      </w:r>
      <w:r w:rsidR="00A0144F">
        <w:t>.</w:t>
      </w:r>
      <w:r w:rsidR="008101D7">
        <w:t xml:space="preserve"> </w:t>
      </w:r>
      <w:proofErr w:type="gramStart"/>
      <w:r w:rsidR="008101D7">
        <w:t>But,</w:t>
      </w:r>
      <w:proofErr w:type="gramEnd"/>
      <w:r w:rsidR="008101D7">
        <w:t xml:space="preserve"> it is noted that the relaxation factor is different</w:t>
      </w:r>
      <w:r w:rsidR="00746721">
        <w:t xml:space="preserve">, as below two tables listed, the relaxation factor=3 for NR and </w:t>
      </w:r>
      <w:r w:rsidR="00746721">
        <w:t>the relaxation factor=</w:t>
      </w:r>
      <w:r w:rsidR="00746721">
        <w:t>6</w:t>
      </w:r>
      <w:r w:rsidR="00746721">
        <w:t xml:space="preserve"> for </w:t>
      </w:r>
      <w:proofErr w:type="spellStart"/>
      <w:r w:rsidR="00746721">
        <w:t>RedCap</w:t>
      </w:r>
      <w:proofErr w:type="spellEnd"/>
      <w:r w:rsidR="00746721">
        <w:t>.</w:t>
      </w:r>
    </w:p>
    <w:p w14:paraId="3753BA28" w14:textId="0C1C193A" w:rsidR="008101D7" w:rsidRDefault="008101D7" w:rsidP="00044140">
      <w:r w:rsidRPr="00960366">
        <w:drawing>
          <wp:inline distT="0" distB="0" distL="0" distR="0" wp14:anchorId="2D008F20" wp14:editId="097F9C4A">
            <wp:extent cx="6032863" cy="3049710"/>
            <wp:effectExtent l="0" t="0" r="0" b="0"/>
            <wp:docPr id="959933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933187" name=""/>
                    <pic:cNvPicPr/>
                  </pic:nvPicPr>
                  <pic:blipFill>
                    <a:blip r:embed="rId11"/>
                    <a:stretch>
                      <a:fillRect/>
                    </a:stretch>
                  </pic:blipFill>
                  <pic:spPr>
                    <a:xfrm>
                      <a:off x="0" y="0"/>
                      <a:ext cx="6048220" cy="3057473"/>
                    </a:xfrm>
                    <a:prstGeom prst="rect">
                      <a:avLst/>
                    </a:prstGeom>
                  </pic:spPr>
                </pic:pic>
              </a:graphicData>
            </a:graphic>
          </wp:inline>
        </w:drawing>
      </w:r>
    </w:p>
    <w:p w14:paraId="07D04406" w14:textId="7E1FA028" w:rsidR="00673208" w:rsidRDefault="00673208" w:rsidP="00044140">
      <w:r w:rsidRPr="00673208">
        <w:drawing>
          <wp:inline distT="0" distB="0" distL="0" distR="0" wp14:anchorId="1E500AA8" wp14:editId="7C13216C">
            <wp:extent cx="5931263" cy="3147332"/>
            <wp:effectExtent l="0" t="0" r="0" b="2540"/>
            <wp:docPr id="1274672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672504" name=""/>
                    <pic:cNvPicPr/>
                  </pic:nvPicPr>
                  <pic:blipFill>
                    <a:blip r:embed="rId12"/>
                    <a:stretch>
                      <a:fillRect/>
                    </a:stretch>
                  </pic:blipFill>
                  <pic:spPr>
                    <a:xfrm>
                      <a:off x="0" y="0"/>
                      <a:ext cx="5961501" cy="3163377"/>
                    </a:xfrm>
                    <a:prstGeom prst="rect">
                      <a:avLst/>
                    </a:prstGeom>
                  </pic:spPr>
                </pic:pic>
              </a:graphicData>
            </a:graphic>
          </wp:inline>
        </w:drawing>
      </w:r>
    </w:p>
    <w:p w14:paraId="79B7BD33" w14:textId="36FBDAF6" w:rsidR="006640EF" w:rsidRPr="00E5719A" w:rsidRDefault="00B360F0" w:rsidP="00E5719A">
      <w:pPr>
        <w:spacing w:after="120"/>
        <w:rPr>
          <w:b/>
          <w:lang w:eastAsia="zh-CN"/>
        </w:rPr>
      </w:pPr>
      <w:r w:rsidRPr="00E5719A">
        <w:rPr>
          <w:b/>
        </w:rPr>
        <w:t xml:space="preserve">Proposal </w:t>
      </w:r>
      <w:r w:rsidR="00947F76">
        <w:rPr>
          <w:b/>
        </w:rPr>
        <w:t>3</w:t>
      </w:r>
      <w:r w:rsidRPr="00E5719A">
        <w:rPr>
          <w:b/>
        </w:rPr>
        <w:t xml:space="preserve">: </w:t>
      </w:r>
      <w:proofErr w:type="spellStart"/>
      <w:r w:rsidRPr="00E5719A">
        <w:rPr>
          <w:b/>
        </w:rPr>
        <w:t>RedCap</w:t>
      </w:r>
      <w:proofErr w:type="spellEnd"/>
      <w:r w:rsidRPr="00E5719A">
        <w:rPr>
          <w:b/>
        </w:rPr>
        <w:t xml:space="preserve"> relaxed measurement requirements for cell reselection</w:t>
      </w:r>
      <w:r w:rsidR="00EE282B" w:rsidRPr="00E5719A">
        <w:rPr>
          <w:b/>
        </w:rPr>
        <w:t xml:space="preserve"> (</w:t>
      </w:r>
      <w:r w:rsidR="00E6711F" w:rsidRPr="00E5719A">
        <w:rPr>
          <w:b/>
        </w:rPr>
        <w:t xml:space="preserve">Clause 4.2B.2.9, 4.2B.2.10, 4.2B.2.11 in </w:t>
      </w:r>
      <w:r w:rsidR="00EE282B" w:rsidRPr="00E5719A">
        <w:rPr>
          <w:b/>
        </w:rPr>
        <w:t>TS 38.133 V18.7.0)</w:t>
      </w:r>
      <w:r w:rsidRPr="00E5719A">
        <w:rPr>
          <w:b/>
        </w:rPr>
        <w:t xml:space="preserve"> </w:t>
      </w:r>
      <w:r w:rsidR="00E5719A" w:rsidRPr="00E5719A">
        <w:rPr>
          <w:b/>
        </w:rPr>
        <w:t>can be applied to (e)</w:t>
      </w:r>
      <w:proofErr w:type="spellStart"/>
      <w:r w:rsidR="00E5719A" w:rsidRPr="00E5719A">
        <w:rPr>
          <w:b/>
        </w:rPr>
        <w:t>RedCap</w:t>
      </w:r>
      <w:proofErr w:type="spellEnd"/>
      <w:r w:rsidR="00E5719A" w:rsidRPr="00E5719A">
        <w:rPr>
          <w:b/>
        </w:rPr>
        <w:t xml:space="preserve"> </w:t>
      </w:r>
      <w:r w:rsidR="007E33AE">
        <w:rPr>
          <w:b/>
        </w:rPr>
        <w:t>NTN UE</w:t>
      </w:r>
      <w:r w:rsidR="00306D06">
        <w:rPr>
          <w:b/>
        </w:rPr>
        <w:t xml:space="preserve">, i.e., </w:t>
      </w:r>
      <w:r w:rsidR="00746721">
        <w:rPr>
          <w:b/>
        </w:rPr>
        <w:t>relaxation factor K3 =</w:t>
      </w:r>
      <w:r w:rsidR="003633C2">
        <w:rPr>
          <w:b/>
        </w:rPr>
        <w:t xml:space="preserve"> </w:t>
      </w:r>
      <w:r w:rsidR="00306D06">
        <w:rPr>
          <w:b/>
        </w:rPr>
        <w:t>6</w:t>
      </w:r>
      <w:r w:rsidR="00746721">
        <w:rPr>
          <w:b/>
        </w:rPr>
        <w:t xml:space="preserve"> </w:t>
      </w:r>
      <w:r w:rsidR="003633C2">
        <w:rPr>
          <w:b/>
        </w:rPr>
        <w:t xml:space="preserve">which is </w:t>
      </w:r>
      <w:r w:rsidR="008D5009">
        <w:rPr>
          <w:b/>
        </w:rPr>
        <w:t>aligned</w:t>
      </w:r>
      <w:r w:rsidR="00746721">
        <w:rPr>
          <w:b/>
        </w:rPr>
        <w:t xml:space="preserve"> </w:t>
      </w:r>
      <w:r w:rsidR="00306D06">
        <w:rPr>
          <w:b/>
        </w:rPr>
        <w:t xml:space="preserve">with </w:t>
      </w:r>
      <w:proofErr w:type="spellStart"/>
      <w:r w:rsidR="00306D06">
        <w:rPr>
          <w:b/>
        </w:rPr>
        <w:t>RedCap</w:t>
      </w:r>
      <w:proofErr w:type="spellEnd"/>
      <w:r w:rsidR="00306D06">
        <w:rPr>
          <w:b/>
        </w:rPr>
        <w:t xml:space="preserve"> TN</w:t>
      </w:r>
      <w:r w:rsidR="003633C2">
        <w:rPr>
          <w:b/>
        </w:rPr>
        <w:t xml:space="preserve"> </w:t>
      </w:r>
      <w:r w:rsidR="00304BF8">
        <w:rPr>
          <w:b/>
        </w:rPr>
        <w:t xml:space="preserve">instead of 3 </w:t>
      </w:r>
      <w:r w:rsidR="00501823">
        <w:rPr>
          <w:b/>
        </w:rPr>
        <w:t>which is for Rel-17 NTN relaxation</w:t>
      </w:r>
      <w:r w:rsidR="00304BF8">
        <w:rPr>
          <w:b/>
        </w:rPr>
        <w:t>.</w:t>
      </w:r>
      <w:r w:rsidR="00882772">
        <w:rPr>
          <w:b/>
        </w:rPr>
        <w:t xml:space="preserve"> </w:t>
      </w:r>
    </w:p>
    <w:p w14:paraId="4659B67E" w14:textId="77777777" w:rsidR="003504A6" w:rsidRDefault="003504A6" w:rsidP="00044140">
      <w:pPr>
        <w:rPr>
          <w:lang w:eastAsia="zh-CN"/>
        </w:rPr>
      </w:pPr>
    </w:p>
    <w:p w14:paraId="1789C897" w14:textId="77777777" w:rsidR="00AD2106" w:rsidRPr="00AD2106" w:rsidRDefault="00AD2106" w:rsidP="00AD2106">
      <w:pPr>
        <w:pStyle w:val="Heading4"/>
        <w:numPr>
          <w:ilvl w:val="0"/>
          <w:numId w:val="0"/>
        </w:numPr>
        <w:spacing w:after="120"/>
        <w:ind w:left="864" w:hanging="864"/>
        <w:rPr>
          <w:rFonts w:ascii="Times New Roman" w:hAnsi="Times New Roman"/>
          <w:b/>
          <w:bCs/>
          <w:sz w:val="20"/>
          <w:u w:val="single"/>
          <w:lang w:eastAsia="ko-KR"/>
        </w:rPr>
      </w:pPr>
      <w:r w:rsidRPr="00AD2106">
        <w:rPr>
          <w:rFonts w:ascii="Times New Roman" w:hAnsi="Times New Roman"/>
          <w:b/>
          <w:bCs/>
          <w:sz w:val="20"/>
          <w:u w:val="single"/>
          <w:lang w:eastAsia="ko-KR"/>
        </w:rPr>
        <w:lastRenderedPageBreak/>
        <w:t xml:space="preserve">Issue 2-3-2: </w:t>
      </w:r>
      <w:proofErr w:type="spellStart"/>
      <w:r w:rsidRPr="00AD2106">
        <w:rPr>
          <w:rFonts w:ascii="Times New Roman" w:hAnsi="Times New Roman"/>
          <w:b/>
          <w:bCs/>
          <w:sz w:val="20"/>
          <w:u w:val="single"/>
          <w:lang w:eastAsia="ko-KR"/>
        </w:rPr>
        <w:t>eDRX</w:t>
      </w:r>
      <w:proofErr w:type="spellEnd"/>
      <w:r w:rsidRPr="00AD2106">
        <w:rPr>
          <w:rFonts w:ascii="Times New Roman" w:hAnsi="Times New Roman"/>
          <w:b/>
          <w:bCs/>
          <w:sz w:val="20"/>
          <w:u w:val="single"/>
          <w:lang w:eastAsia="ko-KR"/>
        </w:rPr>
        <w:t xml:space="preserve"> configuration</w:t>
      </w:r>
    </w:p>
    <w:tbl>
      <w:tblPr>
        <w:tblStyle w:val="TableGrid"/>
        <w:tblW w:w="0" w:type="auto"/>
        <w:tblLook w:val="04A0" w:firstRow="1" w:lastRow="0" w:firstColumn="1" w:lastColumn="0" w:noHBand="0" w:noVBand="1"/>
      </w:tblPr>
      <w:tblGrid>
        <w:gridCol w:w="10142"/>
      </w:tblGrid>
      <w:tr w:rsidR="0011298F" w14:paraId="576639EE" w14:textId="77777777" w:rsidTr="0011298F">
        <w:tc>
          <w:tcPr>
            <w:tcW w:w="10142" w:type="dxa"/>
          </w:tcPr>
          <w:p w14:paraId="34CE28A7" w14:textId="77777777" w:rsidR="0011298F" w:rsidRPr="009100BB" w:rsidRDefault="0011298F" w:rsidP="0011298F">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14:paraId="63FA6E6D" w14:textId="77777777" w:rsidR="0011298F" w:rsidRPr="009100BB" w:rsidRDefault="0011298F" w:rsidP="0011298F">
            <w:pPr>
              <w:snapToGrid w:val="0"/>
              <w:rPr>
                <w:rFonts w:eastAsia="DengXian"/>
                <w:iCs/>
                <w:sz w:val="21"/>
                <w:szCs w:val="21"/>
                <w:highlight w:val="green"/>
                <w:lang w:eastAsia="zh-CN"/>
              </w:rPr>
            </w:pPr>
            <w:r>
              <w:rPr>
                <w:rFonts w:eastAsia="DengXian" w:hint="eastAsia"/>
                <w:iCs/>
                <w:sz w:val="21"/>
                <w:szCs w:val="21"/>
                <w:highlight w:val="green"/>
                <w:lang w:eastAsia="zh-CN"/>
              </w:rPr>
              <w:t>&lt;</w:t>
            </w:r>
            <w:r w:rsidRPr="009100BB">
              <w:rPr>
                <w:rFonts w:eastAsia="DengXian"/>
                <w:iCs/>
                <w:sz w:val="21"/>
                <w:szCs w:val="21"/>
                <w:highlight w:val="green"/>
                <w:lang w:eastAsia="zh-CN"/>
              </w:rPr>
              <w:t>Agreement</w:t>
            </w:r>
            <w:r>
              <w:rPr>
                <w:rFonts w:eastAsia="DengXian" w:hint="eastAsia"/>
                <w:iCs/>
                <w:sz w:val="21"/>
                <w:szCs w:val="21"/>
                <w:highlight w:val="green"/>
                <w:lang w:eastAsia="zh-CN"/>
              </w:rPr>
              <w:t>&gt;</w:t>
            </w:r>
            <w:r w:rsidRPr="009100BB">
              <w:rPr>
                <w:rFonts w:eastAsia="DengXian"/>
                <w:iCs/>
                <w:sz w:val="21"/>
                <w:szCs w:val="21"/>
                <w:highlight w:val="green"/>
                <w:lang w:eastAsia="zh-CN"/>
              </w:rPr>
              <w:t>:</w:t>
            </w:r>
          </w:p>
          <w:p w14:paraId="196B2AAF" w14:textId="77777777" w:rsidR="0011298F" w:rsidRPr="00643C5E" w:rsidRDefault="0011298F" w:rsidP="003638FA">
            <w:pPr>
              <w:pStyle w:val="ListParagraph"/>
              <w:numPr>
                <w:ilvl w:val="0"/>
                <w:numId w:val="13"/>
              </w:numPr>
              <w:snapToGrid w:val="0"/>
              <w:spacing w:after="120"/>
              <w:ind w:left="720"/>
              <w:contextualSpacing w:val="0"/>
              <w:rPr>
                <w:szCs w:val="21"/>
              </w:rPr>
            </w:pPr>
            <w:r w:rsidRPr="00643C5E">
              <w:rPr>
                <w:rFonts w:hint="eastAsia"/>
                <w:szCs w:val="21"/>
              </w:rPr>
              <w:t>For</w:t>
            </w:r>
            <w:r w:rsidRPr="00643C5E">
              <w:rPr>
                <w:szCs w:val="21"/>
              </w:rPr>
              <w:t xml:space="preserve"> GSO:</w:t>
            </w:r>
          </w:p>
          <w:p w14:paraId="3F51424F" w14:textId="77777777" w:rsidR="0011298F" w:rsidRPr="00E26067" w:rsidRDefault="0011298F" w:rsidP="003638FA">
            <w:pPr>
              <w:pStyle w:val="ListParagraph"/>
              <w:numPr>
                <w:ilvl w:val="1"/>
                <w:numId w:val="13"/>
              </w:numPr>
              <w:snapToGrid w:val="0"/>
              <w:spacing w:after="120"/>
              <w:contextualSpacing w:val="0"/>
              <w:rPr>
                <w:szCs w:val="21"/>
              </w:rPr>
            </w:pPr>
            <w:r w:rsidRPr="00E26067">
              <w:rPr>
                <w:szCs w:val="21"/>
              </w:rPr>
              <w:t>Define</w:t>
            </w:r>
            <w:r w:rsidRPr="00E26067">
              <w:rPr>
                <w:rFonts w:hint="eastAsia"/>
                <w:szCs w:val="21"/>
              </w:rPr>
              <w:t xml:space="preserve"> </w:t>
            </w:r>
            <w:proofErr w:type="spellStart"/>
            <w:r w:rsidRPr="00E26067">
              <w:rPr>
                <w:szCs w:val="21"/>
              </w:rPr>
              <w:t>eDRX</w:t>
            </w:r>
            <w:proofErr w:type="spellEnd"/>
            <w:r w:rsidRPr="00E26067">
              <w:rPr>
                <w:szCs w:val="21"/>
              </w:rPr>
              <w:t xml:space="preserve"> related requirements</w:t>
            </w:r>
            <w:r w:rsidRPr="00E26067">
              <w:rPr>
                <w:rFonts w:hint="eastAsia"/>
                <w:szCs w:val="21"/>
              </w:rPr>
              <w:t xml:space="preserve"> </w:t>
            </w:r>
            <w:r w:rsidRPr="00E26067">
              <w:rPr>
                <w:szCs w:val="21"/>
              </w:rPr>
              <w:t xml:space="preserve">in </w:t>
            </w:r>
            <w:proofErr w:type="spellStart"/>
            <w:r w:rsidRPr="00E26067">
              <w:rPr>
                <w:szCs w:val="21"/>
              </w:rPr>
              <w:t>RRC_Idle</w:t>
            </w:r>
            <w:proofErr w:type="spellEnd"/>
            <w:r w:rsidRPr="00E26067" w:rsidDel="002D619E">
              <w:rPr>
                <w:rFonts w:hint="eastAsia"/>
                <w:szCs w:val="21"/>
              </w:rPr>
              <w:t xml:space="preserve"> </w:t>
            </w:r>
            <w:r w:rsidRPr="00E26067">
              <w:rPr>
                <w:rFonts w:hint="eastAsia"/>
                <w:szCs w:val="21"/>
              </w:rPr>
              <w:t xml:space="preserve">/ </w:t>
            </w:r>
            <w:proofErr w:type="spellStart"/>
            <w:r w:rsidRPr="00E26067">
              <w:rPr>
                <w:szCs w:val="21"/>
              </w:rPr>
              <w:t>RRC_Inactive</w:t>
            </w:r>
            <w:proofErr w:type="spellEnd"/>
            <w:r w:rsidRPr="00E26067">
              <w:rPr>
                <w:szCs w:val="21"/>
              </w:rPr>
              <w:t xml:space="preserve"> mode </w:t>
            </w:r>
            <w:r w:rsidRPr="00E26067">
              <w:rPr>
                <w:rFonts w:hint="eastAsia"/>
                <w:szCs w:val="21"/>
              </w:rPr>
              <w:t xml:space="preserve">for </w:t>
            </w:r>
            <w:r w:rsidRPr="00E26067">
              <w:rPr>
                <w:szCs w:val="21"/>
              </w:rPr>
              <w:t>(e)</w:t>
            </w:r>
            <w:proofErr w:type="spellStart"/>
            <w:r w:rsidRPr="00E26067">
              <w:rPr>
                <w:szCs w:val="21"/>
              </w:rPr>
              <w:t>RedCap</w:t>
            </w:r>
            <w:proofErr w:type="spellEnd"/>
            <w:r w:rsidRPr="00E26067">
              <w:rPr>
                <w:szCs w:val="21"/>
              </w:rPr>
              <w:t xml:space="preserve"> UE with FR1-NTN.</w:t>
            </w:r>
          </w:p>
          <w:p w14:paraId="2B699629" w14:textId="77777777" w:rsidR="0011298F" w:rsidRPr="00E26067" w:rsidRDefault="0011298F" w:rsidP="003638FA">
            <w:pPr>
              <w:pStyle w:val="ListParagraph"/>
              <w:numPr>
                <w:ilvl w:val="2"/>
                <w:numId w:val="13"/>
              </w:numPr>
              <w:snapToGrid w:val="0"/>
              <w:spacing w:after="120"/>
              <w:ind w:hanging="357"/>
              <w:contextualSpacing w:val="0"/>
              <w:rPr>
                <w:szCs w:val="21"/>
                <w:lang w:val="en-GB"/>
              </w:rPr>
            </w:pPr>
            <w:r w:rsidRPr="00E26067">
              <w:rPr>
                <w:szCs w:val="21"/>
                <w:lang w:val="en-GB"/>
              </w:rPr>
              <w:t xml:space="preserve">For </w:t>
            </w:r>
            <w:r w:rsidRPr="00E26067">
              <w:rPr>
                <w:rFonts w:hint="eastAsia"/>
                <w:szCs w:val="21"/>
                <w:lang w:val="en-GB"/>
              </w:rPr>
              <w:t>GSO,</w:t>
            </w:r>
            <w:r w:rsidRPr="00E26067">
              <w:rPr>
                <w:szCs w:val="21"/>
                <w:lang w:val="en-GB"/>
              </w:rPr>
              <w:t xml:space="preserve"> All DRX and </w:t>
            </w:r>
            <w:proofErr w:type="spellStart"/>
            <w:r w:rsidRPr="00E26067">
              <w:rPr>
                <w:szCs w:val="21"/>
                <w:lang w:val="en-GB"/>
              </w:rPr>
              <w:t>eDRX</w:t>
            </w:r>
            <w:proofErr w:type="spellEnd"/>
            <w:r w:rsidRPr="00E26067">
              <w:rPr>
                <w:szCs w:val="21"/>
                <w:lang w:val="en-GB"/>
              </w:rPr>
              <w:t xml:space="preserve"> cycle can be supported, and the DRX and </w:t>
            </w:r>
            <w:proofErr w:type="spellStart"/>
            <w:r w:rsidRPr="00E26067">
              <w:rPr>
                <w:szCs w:val="21"/>
                <w:lang w:val="en-GB"/>
              </w:rPr>
              <w:t>eDRX</w:t>
            </w:r>
            <w:proofErr w:type="spellEnd"/>
            <w:r w:rsidRPr="00E26067">
              <w:rPr>
                <w:szCs w:val="21"/>
                <w:lang w:val="en-GB"/>
              </w:rPr>
              <w:t xml:space="preserve"> related requirements for </w:t>
            </w:r>
            <w:proofErr w:type="spellStart"/>
            <w:r w:rsidRPr="00E26067">
              <w:rPr>
                <w:szCs w:val="21"/>
                <w:lang w:val="en-GB"/>
              </w:rPr>
              <w:t>RedCap</w:t>
            </w:r>
            <w:proofErr w:type="spellEnd"/>
            <w:r w:rsidRPr="00E26067">
              <w:rPr>
                <w:szCs w:val="21"/>
                <w:lang w:val="en-GB"/>
              </w:rPr>
              <w:t xml:space="preserve"> UE in TN are re-used. </w:t>
            </w:r>
          </w:p>
          <w:p w14:paraId="523F09C2" w14:textId="393CA9C5" w:rsidR="0011298F" w:rsidRPr="0011298F" w:rsidRDefault="0011298F" w:rsidP="003638FA">
            <w:pPr>
              <w:pStyle w:val="ListParagraph"/>
              <w:numPr>
                <w:ilvl w:val="0"/>
                <w:numId w:val="13"/>
              </w:numPr>
              <w:snapToGrid w:val="0"/>
              <w:spacing w:after="120"/>
              <w:ind w:left="720"/>
              <w:contextualSpacing w:val="0"/>
              <w:rPr>
                <w:szCs w:val="21"/>
              </w:rPr>
            </w:pPr>
            <w:r w:rsidRPr="00DE0E3A">
              <w:rPr>
                <w:rFonts w:hint="eastAsia"/>
                <w:szCs w:val="21"/>
              </w:rPr>
              <w:t>F</w:t>
            </w:r>
            <w:r w:rsidRPr="00DE0E3A">
              <w:rPr>
                <w:szCs w:val="21"/>
              </w:rPr>
              <w:t>urther discuss for LEO</w:t>
            </w:r>
            <w:r>
              <w:rPr>
                <w:rFonts w:hint="eastAsia"/>
                <w:szCs w:val="21"/>
                <w:lang w:eastAsia="zh-CN"/>
              </w:rPr>
              <w:t>.</w:t>
            </w:r>
          </w:p>
        </w:tc>
      </w:tr>
    </w:tbl>
    <w:p w14:paraId="0B410E3B" w14:textId="77777777" w:rsidR="00AD2106" w:rsidRDefault="00AD2106" w:rsidP="00044140">
      <w:pPr>
        <w:rPr>
          <w:lang w:eastAsia="zh-CN"/>
        </w:rPr>
      </w:pPr>
    </w:p>
    <w:p w14:paraId="0E3D5444" w14:textId="37CBD8CA" w:rsidR="00AD2106" w:rsidRDefault="0011298F" w:rsidP="00044140">
      <w:pPr>
        <w:rPr>
          <w:lang w:eastAsia="zh-CN"/>
        </w:rPr>
      </w:pPr>
      <w:r>
        <w:rPr>
          <w:lang w:eastAsia="zh-CN"/>
        </w:rPr>
        <w:t xml:space="preserve">For the LEO case, even we lean toward </w:t>
      </w:r>
      <w:r w:rsidR="00346011">
        <w:rPr>
          <w:lang w:eastAsia="zh-CN"/>
        </w:rPr>
        <w:t xml:space="preserve">no limitation of </w:t>
      </w:r>
      <w:proofErr w:type="spellStart"/>
      <w:r w:rsidR="00346011">
        <w:rPr>
          <w:lang w:eastAsia="zh-CN"/>
        </w:rPr>
        <w:t>eDRX</w:t>
      </w:r>
      <w:proofErr w:type="spellEnd"/>
      <w:r w:rsidR="00346011">
        <w:rPr>
          <w:lang w:eastAsia="zh-CN"/>
        </w:rPr>
        <w:t xml:space="preserve"> in specification, we can be open to </w:t>
      </w:r>
      <w:r w:rsidR="00CA1AC4">
        <w:rPr>
          <w:lang w:eastAsia="zh-CN"/>
        </w:rPr>
        <w:t xml:space="preserve">accept the suggestions in the on-line discussions in the last meeting, </w:t>
      </w:r>
      <w:proofErr w:type="gramStart"/>
      <w:r w:rsidR="00CA1AC4">
        <w:rPr>
          <w:lang w:eastAsia="zh-CN"/>
        </w:rPr>
        <w:t>in order to</w:t>
      </w:r>
      <w:proofErr w:type="gramEnd"/>
      <w:r w:rsidR="00CA1AC4">
        <w:rPr>
          <w:lang w:eastAsia="zh-CN"/>
        </w:rPr>
        <w:t xml:space="preserve"> </w:t>
      </w:r>
      <w:r w:rsidR="0089132A">
        <w:rPr>
          <w:rFonts w:hint="eastAsia"/>
          <w:lang w:eastAsia="zh-CN"/>
        </w:rPr>
        <w:t xml:space="preserve">engage the </w:t>
      </w:r>
      <w:r w:rsidR="0089132A">
        <w:rPr>
          <w:lang w:eastAsia="zh-CN"/>
        </w:rPr>
        <w:t>progress.</w:t>
      </w:r>
    </w:p>
    <w:p w14:paraId="23068A56" w14:textId="431A4A87" w:rsidR="00CA1AC4" w:rsidRPr="00CA1AC4" w:rsidRDefault="00CA1AC4" w:rsidP="00CA1AC4">
      <w:pPr>
        <w:rPr>
          <w:b/>
          <w:bCs/>
          <w:lang w:eastAsia="zh-CN"/>
        </w:rPr>
      </w:pPr>
      <w:r w:rsidRPr="00CA1AC4">
        <w:rPr>
          <w:b/>
          <w:bCs/>
          <w:lang w:eastAsia="zh-CN"/>
        </w:rPr>
        <w:t xml:space="preserve">Proposal </w:t>
      </w:r>
      <w:r w:rsidR="008D2F6F">
        <w:rPr>
          <w:b/>
          <w:bCs/>
          <w:lang w:eastAsia="zh-CN"/>
        </w:rPr>
        <w:t>4</w:t>
      </w:r>
      <w:r w:rsidRPr="00CA1AC4">
        <w:rPr>
          <w:b/>
          <w:bCs/>
          <w:lang w:eastAsia="zh-CN"/>
        </w:rPr>
        <w:t xml:space="preserve">: </w:t>
      </w:r>
    </w:p>
    <w:p w14:paraId="21D96C98" w14:textId="196A6DE4" w:rsidR="00CA1AC4" w:rsidRPr="00CA1AC4" w:rsidRDefault="00CA1AC4" w:rsidP="003638FA">
      <w:pPr>
        <w:pStyle w:val="ListParagraph"/>
        <w:numPr>
          <w:ilvl w:val="0"/>
          <w:numId w:val="15"/>
        </w:numPr>
        <w:rPr>
          <w:b/>
          <w:bCs/>
          <w:lang w:eastAsia="zh-CN"/>
        </w:rPr>
      </w:pPr>
      <w:r w:rsidRPr="00CA1AC4">
        <w:rPr>
          <w:b/>
          <w:bCs/>
          <w:lang w:eastAsia="zh-CN"/>
        </w:rPr>
        <w:t xml:space="preserve">For LEO earth moving: </w:t>
      </w:r>
    </w:p>
    <w:p w14:paraId="2D27CA8D" w14:textId="0F0BDF59" w:rsidR="00CA1AC4" w:rsidRPr="00CA1AC4" w:rsidRDefault="00CA1AC4" w:rsidP="003638FA">
      <w:pPr>
        <w:pStyle w:val="ListParagraph"/>
        <w:numPr>
          <w:ilvl w:val="1"/>
          <w:numId w:val="15"/>
        </w:numPr>
        <w:rPr>
          <w:b/>
          <w:bCs/>
          <w:lang w:eastAsia="zh-CN"/>
        </w:rPr>
      </w:pPr>
      <w:r w:rsidRPr="00CA1AC4">
        <w:rPr>
          <w:b/>
          <w:bCs/>
          <w:lang w:eastAsia="zh-CN"/>
        </w:rPr>
        <w:t xml:space="preserve">Not define </w:t>
      </w:r>
      <w:proofErr w:type="spellStart"/>
      <w:r w:rsidRPr="00CA1AC4">
        <w:rPr>
          <w:b/>
          <w:bCs/>
          <w:lang w:eastAsia="zh-CN"/>
        </w:rPr>
        <w:t>eDRX</w:t>
      </w:r>
      <w:proofErr w:type="spellEnd"/>
      <w:r w:rsidRPr="00CA1AC4">
        <w:rPr>
          <w:b/>
          <w:bCs/>
          <w:lang w:eastAsia="zh-CN"/>
        </w:rPr>
        <w:t xml:space="preserve"> related requirements in </w:t>
      </w:r>
      <w:proofErr w:type="spellStart"/>
      <w:r w:rsidRPr="00CA1AC4">
        <w:rPr>
          <w:b/>
          <w:bCs/>
          <w:lang w:eastAsia="zh-CN"/>
        </w:rPr>
        <w:t>RRC_Idle</w:t>
      </w:r>
      <w:proofErr w:type="spellEnd"/>
      <w:r w:rsidRPr="00CA1AC4">
        <w:rPr>
          <w:b/>
          <w:bCs/>
          <w:lang w:eastAsia="zh-CN"/>
        </w:rPr>
        <w:t xml:space="preserve"> / </w:t>
      </w:r>
      <w:proofErr w:type="spellStart"/>
      <w:r w:rsidRPr="00CA1AC4">
        <w:rPr>
          <w:b/>
          <w:bCs/>
          <w:lang w:eastAsia="zh-CN"/>
        </w:rPr>
        <w:t>RRC_Inactive</w:t>
      </w:r>
      <w:proofErr w:type="spellEnd"/>
      <w:r w:rsidRPr="00CA1AC4">
        <w:rPr>
          <w:b/>
          <w:bCs/>
          <w:lang w:eastAsia="zh-CN"/>
        </w:rPr>
        <w:t xml:space="preserve"> mode </w:t>
      </w:r>
    </w:p>
    <w:p w14:paraId="6A925A10" w14:textId="558413A0" w:rsidR="00CA1AC4" w:rsidRPr="00CA1AC4" w:rsidRDefault="00CA1AC4" w:rsidP="003638FA">
      <w:pPr>
        <w:pStyle w:val="ListParagraph"/>
        <w:numPr>
          <w:ilvl w:val="0"/>
          <w:numId w:val="15"/>
        </w:numPr>
        <w:rPr>
          <w:b/>
          <w:bCs/>
          <w:lang w:eastAsia="zh-CN"/>
        </w:rPr>
      </w:pPr>
      <w:r w:rsidRPr="00CA1AC4">
        <w:rPr>
          <w:b/>
          <w:bCs/>
          <w:lang w:eastAsia="zh-CN"/>
        </w:rPr>
        <w:t xml:space="preserve">For LEO earth fixed: </w:t>
      </w:r>
    </w:p>
    <w:p w14:paraId="2390A146" w14:textId="56C3BD7D" w:rsidR="0089132A" w:rsidRPr="00CA1AC4" w:rsidRDefault="00CA1AC4" w:rsidP="003638FA">
      <w:pPr>
        <w:pStyle w:val="ListParagraph"/>
        <w:numPr>
          <w:ilvl w:val="1"/>
          <w:numId w:val="15"/>
        </w:numPr>
        <w:rPr>
          <w:b/>
          <w:bCs/>
          <w:lang w:eastAsia="zh-CN"/>
        </w:rPr>
      </w:pPr>
      <w:r w:rsidRPr="00CA1AC4">
        <w:rPr>
          <w:b/>
          <w:bCs/>
          <w:lang w:eastAsia="zh-CN"/>
        </w:rPr>
        <w:t xml:space="preserve">Define </w:t>
      </w:r>
      <w:proofErr w:type="spellStart"/>
      <w:r w:rsidRPr="00CA1AC4">
        <w:rPr>
          <w:b/>
          <w:bCs/>
          <w:lang w:eastAsia="zh-CN"/>
        </w:rPr>
        <w:t>eDRX</w:t>
      </w:r>
      <w:proofErr w:type="spellEnd"/>
      <w:r w:rsidRPr="00CA1AC4">
        <w:rPr>
          <w:b/>
          <w:bCs/>
          <w:lang w:eastAsia="zh-CN"/>
        </w:rPr>
        <w:t xml:space="preserve"> related requirements in </w:t>
      </w:r>
      <w:proofErr w:type="spellStart"/>
      <w:r w:rsidRPr="00CA1AC4">
        <w:rPr>
          <w:b/>
          <w:bCs/>
          <w:lang w:eastAsia="zh-CN"/>
        </w:rPr>
        <w:t>RRC_Idle</w:t>
      </w:r>
      <w:proofErr w:type="spellEnd"/>
      <w:r w:rsidRPr="00CA1AC4">
        <w:rPr>
          <w:b/>
          <w:bCs/>
          <w:lang w:eastAsia="zh-CN"/>
        </w:rPr>
        <w:t xml:space="preserve"> / </w:t>
      </w:r>
      <w:proofErr w:type="spellStart"/>
      <w:r w:rsidRPr="00CA1AC4">
        <w:rPr>
          <w:b/>
          <w:bCs/>
          <w:lang w:eastAsia="zh-CN"/>
        </w:rPr>
        <w:t>RRC_Inactive</w:t>
      </w:r>
      <w:proofErr w:type="spellEnd"/>
      <w:r w:rsidRPr="00CA1AC4">
        <w:rPr>
          <w:b/>
          <w:bCs/>
          <w:lang w:eastAsia="zh-CN"/>
        </w:rPr>
        <w:t xml:space="preserve"> mode for (e)</w:t>
      </w:r>
      <w:proofErr w:type="spellStart"/>
      <w:r w:rsidRPr="00CA1AC4">
        <w:rPr>
          <w:b/>
          <w:bCs/>
          <w:lang w:eastAsia="zh-CN"/>
        </w:rPr>
        <w:t>RedCap</w:t>
      </w:r>
      <w:proofErr w:type="spellEnd"/>
      <w:r w:rsidRPr="00CA1AC4">
        <w:rPr>
          <w:b/>
          <w:bCs/>
          <w:lang w:eastAsia="zh-CN"/>
        </w:rPr>
        <w:t xml:space="preserve"> UE with FR1-NTN</w:t>
      </w:r>
      <w:r w:rsidR="0032374F">
        <w:rPr>
          <w:b/>
          <w:bCs/>
          <w:lang w:eastAsia="zh-CN"/>
        </w:rPr>
        <w:t>.</w:t>
      </w:r>
    </w:p>
    <w:p w14:paraId="367F284F" w14:textId="77777777" w:rsidR="00AD2106" w:rsidRDefault="00AD2106" w:rsidP="00044140">
      <w:pPr>
        <w:rPr>
          <w:lang w:eastAsia="zh-CN"/>
        </w:rPr>
      </w:pPr>
    </w:p>
    <w:p w14:paraId="3642EEA8" w14:textId="77777777" w:rsidR="00493E8A" w:rsidRPr="00493E8A" w:rsidRDefault="00493E8A" w:rsidP="00493E8A">
      <w:pPr>
        <w:pStyle w:val="Heading4"/>
        <w:numPr>
          <w:ilvl w:val="0"/>
          <w:numId w:val="0"/>
        </w:numPr>
        <w:spacing w:after="120"/>
        <w:ind w:left="864" w:hanging="864"/>
        <w:rPr>
          <w:rFonts w:ascii="Times New Roman" w:hAnsi="Times New Roman"/>
          <w:b/>
          <w:bCs/>
          <w:sz w:val="20"/>
          <w:u w:val="single"/>
          <w:lang w:eastAsia="ko-KR"/>
        </w:rPr>
      </w:pPr>
      <w:r w:rsidRPr="00493E8A">
        <w:rPr>
          <w:rFonts w:ascii="Times New Roman" w:hAnsi="Times New Roman"/>
          <w:b/>
          <w:bCs/>
          <w:sz w:val="20"/>
          <w:u w:val="single"/>
          <w:lang w:eastAsia="ko-KR"/>
        </w:rPr>
        <w:t>Issue 2-3-</w:t>
      </w:r>
      <w:r w:rsidRPr="00493E8A">
        <w:rPr>
          <w:rFonts w:ascii="Times New Roman" w:hAnsi="Times New Roman" w:hint="eastAsia"/>
          <w:b/>
          <w:bCs/>
          <w:sz w:val="20"/>
          <w:u w:val="single"/>
          <w:lang w:eastAsia="ko-KR"/>
        </w:rPr>
        <w:t>3</w:t>
      </w:r>
      <w:r w:rsidRPr="00493E8A">
        <w:rPr>
          <w:rFonts w:ascii="Times New Roman" w:hAnsi="Times New Roman"/>
          <w:b/>
          <w:bCs/>
          <w:sz w:val="20"/>
          <w:u w:val="single"/>
          <w:lang w:eastAsia="ko-KR"/>
        </w:rPr>
        <w:t>: Multiple SMTCs</w:t>
      </w:r>
    </w:p>
    <w:tbl>
      <w:tblPr>
        <w:tblStyle w:val="TableGrid"/>
        <w:tblW w:w="0" w:type="auto"/>
        <w:tblLook w:val="04A0" w:firstRow="1" w:lastRow="0" w:firstColumn="1" w:lastColumn="0" w:noHBand="0" w:noVBand="1"/>
      </w:tblPr>
      <w:tblGrid>
        <w:gridCol w:w="10142"/>
      </w:tblGrid>
      <w:tr w:rsidR="00D658AA" w14:paraId="68DF673E" w14:textId="77777777" w:rsidTr="00D658AA">
        <w:tc>
          <w:tcPr>
            <w:tcW w:w="10142" w:type="dxa"/>
          </w:tcPr>
          <w:p w14:paraId="0424C36A" w14:textId="77777777" w:rsidR="00D658AA" w:rsidRPr="00E26067" w:rsidRDefault="00D658AA" w:rsidP="00D658AA">
            <w:pPr>
              <w:rPr>
                <w:rFonts w:eastAsiaTheme="minorEastAsia"/>
                <w:lang w:eastAsia="zh-CN"/>
              </w:rPr>
            </w:pPr>
            <w:r>
              <w:rPr>
                <w:b/>
              </w:rPr>
              <w:t>&lt;Way Forward&gt;</w:t>
            </w:r>
            <w:r>
              <w:rPr>
                <w:rFonts w:eastAsiaTheme="minorEastAsia" w:hint="eastAsia"/>
                <w:lang w:eastAsia="zh-CN"/>
              </w:rPr>
              <w:t>:</w:t>
            </w:r>
          </w:p>
          <w:p w14:paraId="11696C9D" w14:textId="77777777" w:rsidR="00D658AA" w:rsidRPr="00F61EBF" w:rsidRDefault="00D658AA" w:rsidP="003638FA">
            <w:pPr>
              <w:pStyle w:val="ListParagraph"/>
              <w:numPr>
                <w:ilvl w:val="0"/>
                <w:numId w:val="13"/>
              </w:numPr>
              <w:snapToGrid w:val="0"/>
              <w:spacing w:after="120"/>
              <w:ind w:left="720"/>
              <w:contextualSpacing w:val="0"/>
              <w:rPr>
                <w:szCs w:val="21"/>
              </w:rPr>
            </w:pPr>
            <w:r w:rsidRPr="00F61EBF">
              <w:rPr>
                <w:szCs w:val="21"/>
              </w:rPr>
              <w:t>Proposal 1 (HW): RAN4 to discuss support of multiple SMTCs for (e)Redcap UE with FR1-NTN bands.</w:t>
            </w:r>
          </w:p>
          <w:p w14:paraId="147871DE" w14:textId="77777777" w:rsidR="00D658AA" w:rsidRPr="00E26067" w:rsidRDefault="00D658AA" w:rsidP="003638FA">
            <w:pPr>
              <w:pStyle w:val="ListParagraph"/>
              <w:numPr>
                <w:ilvl w:val="1"/>
                <w:numId w:val="13"/>
              </w:numPr>
              <w:snapToGrid w:val="0"/>
              <w:spacing w:after="120"/>
              <w:contextualSpacing w:val="0"/>
              <w:rPr>
                <w:szCs w:val="21"/>
              </w:rPr>
            </w:pPr>
            <w:r w:rsidRPr="00E26067">
              <w:rPr>
                <w:szCs w:val="21"/>
              </w:rPr>
              <w:t xml:space="preserve">Option 1: make it optional for </w:t>
            </w:r>
            <w:proofErr w:type="spellStart"/>
            <w:r w:rsidRPr="00E26067">
              <w:rPr>
                <w:szCs w:val="21"/>
              </w:rPr>
              <w:t>RedCap</w:t>
            </w:r>
            <w:proofErr w:type="spellEnd"/>
            <w:r w:rsidRPr="00E26067">
              <w:rPr>
                <w:szCs w:val="21"/>
              </w:rPr>
              <w:t xml:space="preserve"> UE to support 2 SMTC per MO</w:t>
            </w:r>
            <w:r>
              <w:rPr>
                <w:rFonts w:hint="eastAsia"/>
                <w:szCs w:val="21"/>
                <w:lang w:eastAsia="zh-CN"/>
              </w:rPr>
              <w:t>.</w:t>
            </w:r>
          </w:p>
          <w:p w14:paraId="6BB51947" w14:textId="77777777" w:rsidR="00D658AA" w:rsidRPr="00E26067" w:rsidRDefault="00D658AA" w:rsidP="003638FA">
            <w:pPr>
              <w:pStyle w:val="ListParagraph"/>
              <w:numPr>
                <w:ilvl w:val="1"/>
                <w:numId w:val="13"/>
              </w:numPr>
              <w:snapToGrid w:val="0"/>
              <w:spacing w:after="120"/>
              <w:contextualSpacing w:val="0"/>
              <w:rPr>
                <w:szCs w:val="21"/>
              </w:rPr>
            </w:pPr>
            <w:r w:rsidRPr="00E26067">
              <w:rPr>
                <w:szCs w:val="21"/>
              </w:rPr>
              <w:t>Option 2: change the requirements so that measurement for different SMTCs are not parallel</w:t>
            </w:r>
            <w:r>
              <w:rPr>
                <w:rFonts w:hint="eastAsia"/>
                <w:szCs w:val="21"/>
                <w:lang w:eastAsia="zh-CN"/>
              </w:rPr>
              <w:t>.</w:t>
            </w:r>
          </w:p>
          <w:p w14:paraId="1D97AB83" w14:textId="77777777" w:rsidR="00D658AA" w:rsidRPr="00F61EBF" w:rsidRDefault="00D658AA" w:rsidP="003638FA">
            <w:pPr>
              <w:pStyle w:val="ListParagraph"/>
              <w:numPr>
                <w:ilvl w:val="0"/>
                <w:numId w:val="13"/>
              </w:numPr>
              <w:snapToGrid w:val="0"/>
              <w:spacing w:after="120"/>
              <w:ind w:left="720"/>
              <w:contextualSpacing w:val="0"/>
              <w:rPr>
                <w:szCs w:val="21"/>
              </w:rPr>
            </w:pPr>
            <w:r w:rsidRPr="00F61EBF">
              <w:rPr>
                <w:szCs w:val="21"/>
              </w:rPr>
              <w:t xml:space="preserve">Proposal 2 (ZTE): Multiple SMTCs shall be reused for </w:t>
            </w:r>
            <w:proofErr w:type="spellStart"/>
            <w:r w:rsidRPr="00F61EBF">
              <w:rPr>
                <w:szCs w:val="21"/>
              </w:rPr>
              <w:t>RedCap</w:t>
            </w:r>
            <w:proofErr w:type="spellEnd"/>
            <w:r w:rsidRPr="00F61EBF">
              <w:rPr>
                <w:szCs w:val="21"/>
              </w:rPr>
              <w:t xml:space="preserve"> UEs in NTN scenario.</w:t>
            </w:r>
          </w:p>
          <w:p w14:paraId="5E9B77A9" w14:textId="77777777" w:rsidR="00D658AA" w:rsidRPr="00E26067" w:rsidRDefault="00D658AA" w:rsidP="003638FA">
            <w:pPr>
              <w:pStyle w:val="ListParagraph"/>
              <w:numPr>
                <w:ilvl w:val="1"/>
                <w:numId w:val="13"/>
              </w:numPr>
              <w:snapToGrid w:val="0"/>
              <w:spacing w:after="120"/>
              <w:contextualSpacing w:val="0"/>
              <w:rPr>
                <w:szCs w:val="21"/>
              </w:rPr>
            </w:pPr>
            <w:r w:rsidRPr="00E26067">
              <w:rPr>
                <w:szCs w:val="21"/>
              </w:rPr>
              <w:t xml:space="preserve">Proposal 2a (Ericsson): </w:t>
            </w:r>
            <w:proofErr w:type="spellStart"/>
            <w:r w:rsidRPr="00E26067">
              <w:rPr>
                <w:szCs w:val="21"/>
              </w:rPr>
              <w:t>RedCap</w:t>
            </w:r>
            <w:proofErr w:type="spellEnd"/>
            <w:r w:rsidRPr="00E26067">
              <w:rPr>
                <w:szCs w:val="21"/>
              </w:rPr>
              <w:t xml:space="preserve"> for NTN supports (at the least) 2 SMTC.</w:t>
            </w:r>
          </w:p>
          <w:p w14:paraId="0D4A7BA5" w14:textId="77777777" w:rsidR="00D658AA" w:rsidRDefault="00D658AA" w:rsidP="003638FA">
            <w:pPr>
              <w:pStyle w:val="ListParagraph"/>
              <w:numPr>
                <w:ilvl w:val="0"/>
                <w:numId w:val="13"/>
              </w:numPr>
              <w:snapToGrid w:val="0"/>
              <w:spacing w:after="120"/>
              <w:ind w:left="720"/>
              <w:contextualSpacing w:val="0"/>
              <w:rPr>
                <w:szCs w:val="21"/>
              </w:rPr>
            </w:pPr>
            <w:r w:rsidRPr="00F61EBF">
              <w:rPr>
                <w:szCs w:val="21"/>
              </w:rPr>
              <w:t xml:space="preserve">Proposal 3 (OPPO): RAN4 to not consider the support of multiple SMTCs for </w:t>
            </w:r>
            <w:bookmarkStart w:id="2" w:name="OLE_LINK10"/>
            <w:r w:rsidRPr="00F61EBF">
              <w:rPr>
                <w:szCs w:val="21"/>
              </w:rPr>
              <w:t>(e)</w:t>
            </w:r>
            <w:proofErr w:type="spellStart"/>
            <w:r w:rsidRPr="00F61EBF">
              <w:rPr>
                <w:szCs w:val="21"/>
              </w:rPr>
              <w:t>RedCap</w:t>
            </w:r>
            <w:proofErr w:type="spellEnd"/>
            <w:r w:rsidRPr="00F61EBF">
              <w:rPr>
                <w:szCs w:val="21"/>
              </w:rPr>
              <w:t xml:space="preserve"> UE with FR1-NTN bands.</w:t>
            </w:r>
          </w:p>
          <w:p w14:paraId="78EE4BD0" w14:textId="4DA504D3" w:rsidR="00D658AA" w:rsidRPr="00D658AA" w:rsidRDefault="00D658AA" w:rsidP="003638FA">
            <w:pPr>
              <w:pStyle w:val="ListParagraph"/>
              <w:numPr>
                <w:ilvl w:val="0"/>
                <w:numId w:val="13"/>
              </w:numPr>
              <w:snapToGrid w:val="0"/>
              <w:spacing w:after="120"/>
              <w:ind w:left="720"/>
              <w:contextualSpacing w:val="0"/>
              <w:rPr>
                <w:szCs w:val="21"/>
              </w:rPr>
            </w:pPr>
            <w:r>
              <w:rPr>
                <w:szCs w:val="21"/>
              </w:rPr>
              <w:t xml:space="preserve">Proposal </w:t>
            </w:r>
            <w:r>
              <w:rPr>
                <w:rFonts w:hint="eastAsia"/>
                <w:szCs w:val="21"/>
              </w:rPr>
              <w:t>4</w:t>
            </w:r>
            <w:r w:rsidRPr="00F61EBF">
              <w:rPr>
                <w:szCs w:val="21"/>
              </w:rPr>
              <w:t xml:space="preserve"> (QC): NTN RRM requirements defined for simultaneous measurements on multiple satellites are not applicable for </w:t>
            </w:r>
            <w:proofErr w:type="spellStart"/>
            <w:r w:rsidRPr="00F61EBF">
              <w:rPr>
                <w:szCs w:val="21"/>
              </w:rPr>
              <w:t>RedCap</w:t>
            </w:r>
            <w:proofErr w:type="spellEnd"/>
            <w:r w:rsidRPr="00F61EBF">
              <w:rPr>
                <w:szCs w:val="21"/>
              </w:rPr>
              <w:t xml:space="preserve"> NTN UE.</w:t>
            </w:r>
            <w:bookmarkEnd w:id="2"/>
          </w:p>
        </w:tc>
      </w:tr>
    </w:tbl>
    <w:p w14:paraId="6DA9BE25" w14:textId="77777777" w:rsidR="00493E8A" w:rsidRDefault="00493E8A" w:rsidP="00044140">
      <w:pPr>
        <w:rPr>
          <w:lang w:eastAsia="zh-CN"/>
        </w:rPr>
      </w:pPr>
    </w:p>
    <w:p w14:paraId="020F9E42" w14:textId="153E4BB3" w:rsidR="007A2F8B" w:rsidRDefault="00F86CC5" w:rsidP="00F86CC5">
      <w:pPr>
        <w:rPr>
          <w:lang w:eastAsia="zh-CN"/>
        </w:rPr>
      </w:pPr>
      <w:r>
        <w:rPr>
          <w:lang w:eastAsia="zh-CN"/>
        </w:rPr>
        <w:t xml:space="preserve">In NTN Rel-17, to measure </w:t>
      </w:r>
      <w:r w:rsidR="00FB5892">
        <w:rPr>
          <w:lang w:eastAsia="zh-CN"/>
        </w:rPr>
        <w:t xml:space="preserve">the serving satellite and </w:t>
      </w:r>
      <w:r w:rsidR="00F12EBD">
        <w:rPr>
          <w:lang w:eastAsia="zh-CN"/>
        </w:rPr>
        <w:t>neighbor</w:t>
      </w:r>
      <w:r>
        <w:rPr>
          <w:lang w:eastAsia="zh-CN"/>
        </w:rPr>
        <w:t xml:space="preserve"> satellites, a UE shall at the least be capable of 2 SMTCs</w:t>
      </w:r>
      <w:r w:rsidR="00FB5892">
        <w:rPr>
          <w:lang w:eastAsia="zh-CN"/>
        </w:rPr>
        <w:t xml:space="preserve"> </w:t>
      </w:r>
      <w:r w:rsidR="009F1399">
        <w:rPr>
          <w:lang w:eastAsia="zh-CN"/>
        </w:rPr>
        <w:t xml:space="preserve">if </w:t>
      </w:r>
      <w:r w:rsidR="00F379B6">
        <w:rPr>
          <w:lang w:eastAsia="zh-CN"/>
        </w:rPr>
        <w:t>SSBs from</w:t>
      </w:r>
      <w:r w:rsidR="009F1399">
        <w:rPr>
          <w:lang w:eastAsia="zh-CN"/>
        </w:rPr>
        <w:t xml:space="preserve"> </w:t>
      </w:r>
      <w:r w:rsidR="00AD2F16">
        <w:rPr>
          <w:lang w:eastAsia="zh-CN"/>
        </w:rPr>
        <w:t>neighbor</w:t>
      </w:r>
      <w:r w:rsidR="009F1399">
        <w:rPr>
          <w:lang w:eastAsia="zh-CN"/>
        </w:rPr>
        <w:t xml:space="preserve"> </w:t>
      </w:r>
      <w:r w:rsidR="00F379B6">
        <w:rPr>
          <w:lang w:eastAsia="zh-CN"/>
        </w:rPr>
        <w:t>cells</w:t>
      </w:r>
      <w:r w:rsidR="009F1399">
        <w:rPr>
          <w:lang w:eastAsia="zh-CN"/>
        </w:rPr>
        <w:t xml:space="preserve"> is</w:t>
      </w:r>
      <w:r w:rsidR="00407191">
        <w:rPr>
          <w:lang w:eastAsia="zh-CN"/>
        </w:rPr>
        <w:t>n’t always captured by the SMTC which containing SSBs from the serving cell</w:t>
      </w:r>
      <w:r>
        <w:rPr>
          <w:lang w:eastAsia="zh-CN"/>
        </w:rPr>
        <w:t xml:space="preserve">. </w:t>
      </w:r>
      <w:r w:rsidR="00CD07A9">
        <w:rPr>
          <w:lang w:eastAsia="zh-CN"/>
        </w:rPr>
        <w:t xml:space="preserve">Otherwise, </w:t>
      </w:r>
      <w:r w:rsidR="00160DF1">
        <w:rPr>
          <w:lang w:eastAsia="zh-CN"/>
        </w:rPr>
        <w:t xml:space="preserve">only 1 </w:t>
      </w:r>
      <w:r w:rsidR="00CD07A9">
        <w:rPr>
          <w:lang w:eastAsia="zh-CN"/>
        </w:rPr>
        <w:t xml:space="preserve">SMTC shall cover </w:t>
      </w:r>
      <w:r w:rsidR="00160DF1">
        <w:rPr>
          <w:lang w:eastAsia="zh-CN"/>
        </w:rPr>
        <w:t xml:space="preserve">the serving satellite and </w:t>
      </w:r>
      <w:r w:rsidR="00FD667A">
        <w:rPr>
          <w:lang w:eastAsia="zh-CN"/>
        </w:rPr>
        <w:t>neighbor</w:t>
      </w:r>
      <w:r w:rsidR="00160DF1">
        <w:rPr>
          <w:lang w:eastAsia="zh-CN"/>
        </w:rPr>
        <w:t xml:space="preserve"> satellites always.</w:t>
      </w:r>
    </w:p>
    <w:p w14:paraId="5B5CE6E2" w14:textId="3ADE82C3" w:rsidR="00177DD7" w:rsidRPr="00194220" w:rsidRDefault="00177DD7" w:rsidP="00177DD7">
      <w:pPr>
        <w:rPr>
          <w:lang w:val="en-SE" w:eastAsia="zh-CN"/>
        </w:rPr>
      </w:pPr>
      <w:r>
        <w:rPr>
          <w:lang w:eastAsia="zh-CN"/>
        </w:rPr>
        <w:t xml:space="preserve">Besides, </w:t>
      </w:r>
      <w:r w:rsidR="00125D05">
        <w:rPr>
          <w:lang w:eastAsia="zh-CN"/>
        </w:rPr>
        <w:t>i</w:t>
      </w:r>
      <w:r>
        <w:rPr>
          <w:lang w:eastAsia="zh-CN"/>
        </w:rPr>
        <w:t xml:space="preserve">n NTN Rel-17, </w:t>
      </w:r>
      <m:oMath>
        <m:sSub>
          <m:sSubPr>
            <m:ctrlPr>
              <w:rPr>
                <w:rFonts w:ascii="Cambria Math" w:hAnsi="Cambria Math"/>
                <w:i/>
                <w:lang w:val="en-SE" w:eastAsia="zh-CN"/>
              </w:rPr>
            </m:ctrlPr>
          </m:sSubPr>
          <m:e>
            <m:r>
              <w:rPr>
                <w:rFonts w:ascii="Cambria Math" w:hAnsi="Cambria Math" w:hint="eastAsia"/>
                <w:lang w:val="en-SE" w:eastAsia="zh-CN"/>
              </w:rPr>
              <m:t>N</m:t>
            </m:r>
          </m:e>
          <m:sub>
            <m:r>
              <w:rPr>
                <w:rFonts w:ascii="Cambria Math" w:hAnsi="Cambria Math" w:hint="eastAsia"/>
                <w:lang w:val="en-SE" w:eastAsia="zh-CN"/>
              </w:rPr>
              <m:t>LEO</m:t>
            </m:r>
            <m:r>
              <w:rPr>
                <w:rFonts w:ascii="Cambria Math" w:hAnsi="Cambria Math"/>
                <w:lang w:val="en-SE" w:eastAsia="zh-CN"/>
              </w:rPr>
              <m:t>, simul</m:t>
            </m:r>
          </m:sub>
        </m:sSub>
      </m:oMath>
      <w:r>
        <w:rPr>
          <w:lang w:val="en-SE" w:eastAsia="zh-CN"/>
        </w:rPr>
        <w:t xml:space="preserve"> is introduced as the number of satellites that UE can </w:t>
      </w:r>
      <w:r w:rsidRPr="00194220">
        <w:rPr>
          <w:lang w:val="en-SE" w:eastAsia="zh-CN"/>
        </w:rPr>
        <w:t>measure in parallel</w:t>
      </w:r>
      <w:r w:rsidR="00D35B04" w:rsidRPr="00D35B04">
        <w:rPr>
          <w:lang w:val="en-SE" w:eastAsia="zh-CN"/>
        </w:rPr>
        <w:t xml:space="preserve"> </w:t>
      </w:r>
      <w:r w:rsidR="00D35B04" w:rsidRPr="00194220">
        <w:rPr>
          <w:lang w:val="en-SE" w:eastAsia="zh-CN"/>
        </w:rPr>
        <w:t>within a SMTC</w:t>
      </w:r>
      <w:r>
        <w:rPr>
          <w:lang w:val="en-SE" w:eastAsia="zh-CN"/>
        </w:rPr>
        <w:t xml:space="preserve">. If </w:t>
      </w:r>
      <m:oMath>
        <m:sSub>
          <m:sSubPr>
            <m:ctrlPr>
              <w:rPr>
                <w:rFonts w:ascii="Cambria Math" w:hAnsi="Cambria Math"/>
                <w:i/>
                <w:lang w:val="en-SE" w:eastAsia="zh-CN"/>
              </w:rPr>
            </m:ctrlPr>
          </m:sSubPr>
          <m:e>
            <m:r>
              <w:rPr>
                <w:rFonts w:ascii="Cambria Math" w:hAnsi="Cambria Math" w:hint="eastAsia"/>
                <w:lang w:val="en-SE" w:eastAsia="zh-CN"/>
              </w:rPr>
              <m:t>N</m:t>
            </m:r>
          </m:e>
          <m:sub>
            <m:r>
              <w:rPr>
                <w:rFonts w:ascii="Cambria Math" w:hAnsi="Cambria Math" w:hint="eastAsia"/>
                <w:lang w:val="en-SE" w:eastAsia="zh-CN"/>
              </w:rPr>
              <m:t>LEO</m:t>
            </m:r>
            <m:r>
              <w:rPr>
                <w:rFonts w:ascii="Cambria Math" w:hAnsi="Cambria Math"/>
                <w:lang w:val="en-SE" w:eastAsia="zh-CN"/>
              </w:rPr>
              <m:t>, simul</m:t>
            </m:r>
          </m:sub>
        </m:sSub>
      </m:oMath>
      <w:r w:rsidR="00F03E59">
        <w:rPr>
          <w:lang w:val="en-SE" w:eastAsia="zh-CN"/>
        </w:rPr>
        <w:t xml:space="preserve"> =1 and the</w:t>
      </w:r>
      <w:r w:rsidR="00B11053">
        <w:rPr>
          <w:lang w:val="en-SE" w:eastAsia="zh-CN"/>
        </w:rPr>
        <w:t xml:space="preserve"> single </w:t>
      </w:r>
      <w:r w:rsidR="00F03E59">
        <w:rPr>
          <w:lang w:val="en-SE" w:eastAsia="zh-CN"/>
        </w:rPr>
        <w:t xml:space="preserve">SMTC covers </w:t>
      </w:r>
      <w:r w:rsidR="00F03E59">
        <w:rPr>
          <w:lang w:eastAsia="zh-CN"/>
        </w:rPr>
        <w:t xml:space="preserve">the serving satellite and neighbor satellites, the UE </w:t>
      </w:r>
      <w:r w:rsidR="00D35B04">
        <w:rPr>
          <w:lang w:eastAsia="zh-CN"/>
        </w:rPr>
        <w:t>has to</w:t>
      </w:r>
      <w:r w:rsidR="00F03E59">
        <w:rPr>
          <w:lang w:eastAsia="zh-CN"/>
        </w:rPr>
        <w:t xml:space="preserve"> measure the serving satellite and neighbor satellites in a </w:t>
      </w:r>
      <w:r w:rsidR="00D35B04">
        <w:rPr>
          <w:lang w:eastAsia="zh-CN"/>
        </w:rPr>
        <w:t>TDM manner.</w:t>
      </w:r>
    </w:p>
    <w:p w14:paraId="16EE1BCC" w14:textId="77777777" w:rsidR="00FA0758" w:rsidRDefault="00AB59E5" w:rsidP="00F86CC5">
      <w:pPr>
        <w:rPr>
          <w:lang w:eastAsia="zh-CN"/>
        </w:rPr>
      </w:pPr>
      <w:r>
        <w:rPr>
          <w:lang w:eastAsia="zh-CN"/>
        </w:rPr>
        <w:t>I</w:t>
      </w:r>
      <w:r w:rsidR="00F86CC5">
        <w:rPr>
          <w:lang w:eastAsia="zh-CN"/>
        </w:rPr>
        <w:t xml:space="preserve">f the UE capable of </w:t>
      </w:r>
      <w:r>
        <w:rPr>
          <w:lang w:eastAsia="zh-CN"/>
        </w:rPr>
        <w:t>only 1</w:t>
      </w:r>
      <w:r w:rsidR="00F86CC5">
        <w:rPr>
          <w:lang w:eastAsia="zh-CN"/>
        </w:rPr>
        <w:t xml:space="preserve"> SMTC doesn’t support </w:t>
      </w:r>
      <w:proofErr w:type="spellStart"/>
      <w:r w:rsidR="00F86CC5" w:rsidRPr="00B80E71">
        <w:rPr>
          <w:i/>
          <w:lang w:eastAsia="zh-CN"/>
        </w:rPr>
        <w:t>parallelMeasurementWithoutRestriction</w:t>
      </w:r>
      <w:proofErr w:type="spellEnd"/>
      <w:r w:rsidR="00F86CC5" w:rsidRPr="00B80E71">
        <w:rPr>
          <w:lang w:eastAsia="zh-CN"/>
        </w:rPr>
        <w:t>,</w:t>
      </w:r>
      <w:r w:rsidR="00F86CC5">
        <w:rPr>
          <w:lang w:eastAsia="zh-CN"/>
        </w:rPr>
        <w:t xml:space="preserve"> then the UE only can measure one NGSO satellite while </w:t>
      </w:r>
      <w:r w:rsidR="00F03E59">
        <w:rPr>
          <w:lang w:eastAsia="zh-CN"/>
        </w:rPr>
        <w:t>operating</w:t>
      </w:r>
      <w:r w:rsidR="00F86CC5">
        <w:rPr>
          <w:lang w:eastAsia="zh-CN"/>
        </w:rPr>
        <w:t xml:space="preserve"> the serving satellite</w:t>
      </w:r>
      <w:r w:rsidR="002B7BE7">
        <w:rPr>
          <w:lang w:eastAsia="zh-CN"/>
        </w:rPr>
        <w:t xml:space="preserve"> in a TDM manner</w:t>
      </w:r>
      <w:r w:rsidR="00F86CC5">
        <w:rPr>
          <w:lang w:eastAsia="zh-CN"/>
        </w:rPr>
        <w:t xml:space="preserve">. </w:t>
      </w:r>
    </w:p>
    <w:p w14:paraId="796DDDC6" w14:textId="054B4F88" w:rsidR="002B7BE7" w:rsidRDefault="00FA0758" w:rsidP="00F86CC5">
      <w:pPr>
        <w:rPr>
          <w:lang w:eastAsia="zh-CN"/>
        </w:rPr>
      </w:pPr>
      <w:r>
        <w:rPr>
          <w:lang w:eastAsia="zh-CN"/>
        </w:rPr>
        <w:t xml:space="preserve">The above assumptions </w:t>
      </w:r>
      <w:r w:rsidR="00F86CC5">
        <w:rPr>
          <w:lang w:eastAsia="zh-CN"/>
        </w:rPr>
        <w:t>could be regarded as the minimal requirement to an NTN UE to be able to perform inter-satellite mobility while keeping the measurement</w:t>
      </w:r>
      <w:r w:rsidR="000A7360">
        <w:rPr>
          <w:lang w:eastAsia="zh-CN"/>
        </w:rPr>
        <w:t>/</w:t>
      </w:r>
      <w:r w:rsidR="00A01E97">
        <w:rPr>
          <w:lang w:eastAsia="zh-CN"/>
        </w:rPr>
        <w:t>operation</w:t>
      </w:r>
      <w:r w:rsidR="00F86CC5">
        <w:rPr>
          <w:lang w:eastAsia="zh-CN"/>
        </w:rPr>
        <w:t xml:space="preserve"> on the serving cell/satellite.</w:t>
      </w:r>
      <w:r w:rsidR="00747A4A">
        <w:rPr>
          <w:lang w:eastAsia="zh-CN"/>
        </w:rPr>
        <w:t xml:space="preserve"> </w:t>
      </w:r>
      <w:r w:rsidR="00C17589">
        <w:rPr>
          <w:lang w:eastAsia="zh-CN"/>
        </w:rPr>
        <w:t xml:space="preserve">We </w:t>
      </w:r>
      <w:r w:rsidR="00394561">
        <w:rPr>
          <w:lang w:eastAsia="zh-CN"/>
        </w:rPr>
        <w:t xml:space="preserve">agree </w:t>
      </w:r>
      <w:r w:rsidR="00747A4A">
        <w:rPr>
          <w:lang w:eastAsia="zh-CN"/>
        </w:rPr>
        <w:t xml:space="preserve">that </w:t>
      </w:r>
      <w:r w:rsidR="00394561">
        <w:rPr>
          <w:lang w:eastAsia="zh-CN"/>
        </w:rPr>
        <w:t xml:space="preserve">the </w:t>
      </w:r>
      <w:r w:rsidR="00253AB1">
        <w:rPr>
          <w:lang w:eastAsia="zh-CN"/>
        </w:rPr>
        <w:t>scheme</w:t>
      </w:r>
      <w:r w:rsidR="00747A4A">
        <w:rPr>
          <w:lang w:eastAsia="zh-CN"/>
        </w:rPr>
        <w:t xml:space="preserve"> still can work but it </w:t>
      </w:r>
      <w:r w:rsidR="00160DF1">
        <w:rPr>
          <w:lang w:eastAsia="zh-CN"/>
        </w:rPr>
        <w:t>restricts</w:t>
      </w:r>
      <w:r w:rsidR="00747A4A">
        <w:rPr>
          <w:lang w:eastAsia="zh-CN"/>
        </w:rPr>
        <w:t xml:space="preserve"> the </w:t>
      </w:r>
      <w:r w:rsidR="003A2D0B">
        <w:rPr>
          <w:lang w:eastAsia="zh-CN"/>
        </w:rPr>
        <w:t>use cases.</w:t>
      </w:r>
    </w:p>
    <w:p w14:paraId="79C27617" w14:textId="4ACF6D18" w:rsidR="0032374F" w:rsidRDefault="0032374F" w:rsidP="00F86CC5">
      <w:pPr>
        <w:rPr>
          <w:lang w:eastAsia="zh-CN"/>
        </w:rPr>
      </w:pPr>
      <w:r>
        <w:rPr>
          <w:lang w:eastAsia="zh-CN"/>
        </w:rPr>
        <w:t xml:space="preserve">Besides, </w:t>
      </w:r>
      <w:proofErr w:type="spellStart"/>
      <w:r>
        <w:rPr>
          <w:lang w:eastAsia="zh-CN"/>
        </w:rPr>
        <w:t>RedCap</w:t>
      </w:r>
      <w:proofErr w:type="spellEnd"/>
      <w:r>
        <w:rPr>
          <w:lang w:eastAsia="zh-CN"/>
        </w:rPr>
        <w:t xml:space="preserve"> for TN already supports 2 SMTCs already, even though the configurations </w:t>
      </w:r>
      <w:r w:rsidR="005768C0">
        <w:rPr>
          <w:lang w:eastAsia="zh-CN"/>
        </w:rPr>
        <w:t>are</w:t>
      </w:r>
      <w:r>
        <w:rPr>
          <w:lang w:eastAsia="zh-CN"/>
        </w:rPr>
        <w:t xml:space="preserve"> different from NTN SMTC configurations.</w:t>
      </w:r>
      <w:r w:rsidR="005768C0">
        <w:rPr>
          <w:lang w:eastAsia="zh-CN"/>
        </w:rPr>
        <w:t xml:space="preserve"> We don’t observe the </w:t>
      </w:r>
      <w:r w:rsidR="00B818A1">
        <w:rPr>
          <w:lang w:eastAsia="zh-CN"/>
        </w:rPr>
        <w:t>difficulty</w:t>
      </w:r>
      <w:r w:rsidR="005768C0">
        <w:rPr>
          <w:lang w:eastAsia="zh-CN"/>
        </w:rPr>
        <w:t xml:space="preserve"> </w:t>
      </w:r>
      <w:r w:rsidR="00B818A1">
        <w:rPr>
          <w:lang w:eastAsia="zh-CN"/>
        </w:rPr>
        <w:t xml:space="preserve">adopting more than one SMTC in </w:t>
      </w:r>
      <w:proofErr w:type="gramStart"/>
      <w:r w:rsidR="00B818A1">
        <w:rPr>
          <w:lang w:eastAsia="zh-CN"/>
        </w:rPr>
        <w:t>a</w:t>
      </w:r>
      <w:proofErr w:type="gramEnd"/>
      <w:r w:rsidR="00B818A1">
        <w:rPr>
          <w:lang w:eastAsia="zh-CN"/>
        </w:rPr>
        <w:t xml:space="preserve"> NTN way. </w:t>
      </w:r>
    </w:p>
    <w:p w14:paraId="121E587D" w14:textId="21FAF363" w:rsidR="00B818A1" w:rsidRPr="00B818A1" w:rsidRDefault="00B818A1" w:rsidP="00F86CC5">
      <w:pPr>
        <w:rPr>
          <w:b/>
          <w:bCs/>
          <w:lang w:eastAsia="zh-CN"/>
        </w:rPr>
      </w:pPr>
      <w:r w:rsidRPr="00B818A1">
        <w:rPr>
          <w:b/>
          <w:bCs/>
          <w:lang w:eastAsia="zh-CN"/>
        </w:rPr>
        <w:t xml:space="preserve">Observation 1: </w:t>
      </w:r>
      <w:proofErr w:type="spellStart"/>
      <w:r w:rsidRPr="00B818A1">
        <w:rPr>
          <w:b/>
          <w:bCs/>
          <w:lang w:eastAsia="zh-CN"/>
        </w:rPr>
        <w:t>RedCap</w:t>
      </w:r>
      <w:proofErr w:type="spellEnd"/>
      <w:r w:rsidRPr="00B818A1">
        <w:rPr>
          <w:b/>
          <w:bCs/>
          <w:lang w:eastAsia="zh-CN"/>
        </w:rPr>
        <w:t xml:space="preserve"> for TN already supports 2 SMTCs alread</w:t>
      </w:r>
      <w:r w:rsidRPr="00B818A1">
        <w:rPr>
          <w:b/>
          <w:bCs/>
          <w:lang w:eastAsia="zh-CN"/>
        </w:rPr>
        <w:t xml:space="preserve">y, </w:t>
      </w:r>
      <w:proofErr w:type="spellStart"/>
      <w:r w:rsidRPr="00B818A1">
        <w:rPr>
          <w:b/>
          <w:bCs/>
          <w:lang w:eastAsia="zh-CN"/>
        </w:rPr>
        <w:t>RedCap</w:t>
      </w:r>
      <w:proofErr w:type="spellEnd"/>
      <w:r w:rsidRPr="00B818A1">
        <w:rPr>
          <w:b/>
          <w:bCs/>
          <w:lang w:eastAsia="zh-CN"/>
        </w:rPr>
        <w:t xml:space="preserve"> for NTN shall</w:t>
      </w:r>
      <w:r>
        <w:rPr>
          <w:b/>
          <w:bCs/>
          <w:lang w:eastAsia="zh-CN"/>
        </w:rPr>
        <w:t xml:space="preserve"> at the least</w:t>
      </w:r>
      <w:r w:rsidRPr="00B818A1">
        <w:rPr>
          <w:b/>
          <w:bCs/>
          <w:lang w:eastAsia="zh-CN"/>
        </w:rPr>
        <w:t xml:space="preserve"> have same capability.</w:t>
      </w:r>
    </w:p>
    <w:p w14:paraId="277CDF53" w14:textId="6398A687" w:rsidR="001A40DA" w:rsidRDefault="00F86CC5" w:rsidP="00F86CC5">
      <w:pPr>
        <w:rPr>
          <w:b/>
          <w:lang w:eastAsia="zh-CN"/>
        </w:rPr>
      </w:pPr>
      <w:r w:rsidRPr="00D43A59">
        <w:rPr>
          <w:b/>
          <w:lang w:eastAsia="zh-CN"/>
        </w:rPr>
        <w:lastRenderedPageBreak/>
        <w:t>Proposal</w:t>
      </w:r>
      <w:r>
        <w:rPr>
          <w:b/>
          <w:lang w:eastAsia="zh-CN"/>
        </w:rPr>
        <w:t xml:space="preserve"> </w:t>
      </w:r>
      <w:r w:rsidR="008D2F6F">
        <w:rPr>
          <w:b/>
          <w:lang w:eastAsia="zh-CN"/>
        </w:rPr>
        <w:t>5</w:t>
      </w:r>
      <w:r w:rsidRPr="00D43A59">
        <w:rPr>
          <w:b/>
          <w:lang w:eastAsia="zh-CN"/>
        </w:rPr>
        <w:t xml:space="preserve">: </w:t>
      </w:r>
      <w:r w:rsidR="006B3BFF" w:rsidRPr="001A40DA">
        <w:rPr>
          <w:b/>
          <w:lang w:eastAsia="zh-CN"/>
        </w:rPr>
        <w:t xml:space="preserve">For </w:t>
      </w:r>
      <w:proofErr w:type="spellStart"/>
      <w:r w:rsidR="006B3BFF" w:rsidRPr="001A40DA">
        <w:rPr>
          <w:b/>
          <w:lang w:eastAsia="zh-CN"/>
        </w:rPr>
        <w:t>RedCap</w:t>
      </w:r>
      <w:proofErr w:type="spellEnd"/>
      <w:r w:rsidR="006B3BFF" w:rsidRPr="001A40DA">
        <w:rPr>
          <w:b/>
          <w:lang w:eastAsia="zh-CN"/>
        </w:rPr>
        <w:t xml:space="preserve"> </w:t>
      </w:r>
      <w:r w:rsidR="00ED0948" w:rsidRPr="001A40DA">
        <w:rPr>
          <w:b/>
          <w:lang w:eastAsia="zh-CN"/>
        </w:rPr>
        <w:t xml:space="preserve">UE </w:t>
      </w:r>
      <w:r w:rsidR="006B3BFF" w:rsidRPr="001A40DA">
        <w:rPr>
          <w:b/>
          <w:lang w:eastAsia="zh-CN"/>
        </w:rPr>
        <w:t>for NTN</w:t>
      </w:r>
      <w:r w:rsidR="006B3BFF">
        <w:rPr>
          <w:b/>
          <w:lang w:eastAsia="zh-CN"/>
        </w:rPr>
        <w:t>, o</w:t>
      </w:r>
      <w:r w:rsidR="00321E75">
        <w:rPr>
          <w:b/>
          <w:lang w:eastAsia="zh-CN"/>
        </w:rPr>
        <w:t xml:space="preserve">nly supporting 1 SMTC </w:t>
      </w:r>
      <w:r w:rsidR="00ED0948">
        <w:rPr>
          <w:b/>
          <w:lang w:eastAsia="zh-CN"/>
        </w:rPr>
        <w:t>may limit</w:t>
      </w:r>
      <w:r w:rsidR="00321E75">
        <w:rPr>
          <w:b/>
          <w:lang w:eastAsia="zh-CN"/>
        </w:rPr>
        <w:t xml:space="preserve"> the use cases, </w:t>
      </w:r>
      <w:r w:rsidR="006B3BFF">
        <w:rPr>
          <w:b/>
          <w:lang w:eastAsia="zh-CN"/>
        </w:rPr>
        <w:t>we prefer that</w:t>
      </w:r>
      <w:r>
        <w:rPr>
          <w:b/>
          <w:lang w:eastAsia="zh-CN"/>
        </w:rPr>
        <w:t xml:space="preserve"> (</w:t>
      </w:r>
      <w:r w:rsidRPr="00D43A59">
        <w:rPr>
          <w:b/>
          <w:lang w:eastAsia="zh-CN"/>
        </w:rPr>
        <w:t>at the least</w:t>
      </w:r>
      <w:r>
        <w:rPr>
          <w:b/>
          <w:lang w:eastAsia="zh-CN"/>
        </w:rPr>
        <w:t>)</w:t>
      </w:r>
      <w:r w:rsidRPr="00D43A59">
        <w:rPr>
          <w:b/>
          <w:lang w:eastAsia="zh-CN"/>
        </w:rPr>
        <w:t xml:space="preserve"> 2 SMTC</w:t>
      </w:r>
      <w:r w:rsidR="00253AB1">
        <w:rPr>
          <w:b/>
          <w:lang w:eastAsia="zh-CN"/>
        </w:rPr>
        <w:t>s</w:t>
      </w:r>
      <w:r w:rsidR="006B3BFF">
        <w:rPr>
          <w:b/>
          <w:lang w:eastAsia="zh-CN"/>
        </w:rPr>
        <w:t xml:space="preserve"> shall be supported.</w:t>
      </w:r>
      <w:r w:rsidR="001A40DA">
        <w:rPr>
          <w:b/>
          <w:lang w:eastAsia="zh-CN"/>
        </w:rPr>
        <w:t xml:space="preserve"> </w:t>
      </w:r>
    </w:p>
    <w:p w14:paraId="61753839" w14:textId="2CCF1D6E" w:rsidR="00D33123" w:rsidRDefault="00F86CC5" w:rsidP="00D33123">
      <w:pPr>
        <w:rPr>
          <w:b/>
          <w:lang w:eastAsia="zh-CN"/>
        </w:rPr>
      </w:pPr>
      <w:r w:rsidRPr="00D43A59">
        <w:rPr>
          <w:b/>
          <w:lang w:eastAsia="zh-CN"/>
        </w:rPr>
        <w:t>Proposal</w:t>
      </w:r>
      <w:r>
        <w:rPr>
          <w:b/>
          <w:lang w:eastAsia="zh-CN"/>
        </w:rPr>
        <w:t xml:space="preserve"> </w:t>
      </w:r>
      <w:r w:rsidR="008D2F6F">
        <w:rPr>
          <w:b/>
          <w:lang w:eastAsia="zh-CN"/>
        </w:rPr>
        <w:t>6</w:t>
      </w:r>
      <w:r w:rsidRPr="00D43A59">
        <w:rPr>
          <w:b/>
          <w:lang w:eastAsia="zh-CN"/>
        </w:rPr>
        <w:t xml:space="preserve">: </w:t>
      </w:r>
      <w:proofErr w:type="spellStart"/>
      <w:r w:rsidRPr="00D43A59">
        <w:rPr>
          <w:b/>
          <w:bCs/>
          <w:lang w:eastAsia="zh-CN"/>
        </w:rPr>
        <w:t>RedCap</w:t>
      </w:r>
      <w:proofErr w:type="spellEnd"/>
      <w:r w:rsidRPr="00D43A59">
        <w:rPr>
          <w:b/>
          <w:bCs/>
          <w:lang w:eastAsia="zh-CN"/>
        </w:rPr>
        <w:t xml:space="preserve"> for NTN</w:t>
      </w:r>
      <w:r w:rsidRPr="00D43A59">
        <w:rPr>
          <w:b/>
          <w:lang w:eastAsia="zh-CN"/>
        </w:rPr>
        <w:t xml:space="preserve"> </w:t>
      </w:r>
      <w:r w:rsidR="00ED0948" w:rsidRPr="00917AFC">
        <w:rPr>
          <w:b/>
          <w:szCs w:val="21"/>
        </w:rPr>
        <w:t xml:space="preserve">UE </w:t>
      </w:r>
      <w:r w:rsidRPr="00D43A59">
        <w:rPr>
          <w:b/>
          <w:lang w:eastAsia="zh-CN"/>
        </w:rPr>
        <w:t>support</w:t>
      </w:r>
      <w:r>
        <w:rPr>
          <w:b/>
          <w:lang w:eastAsia="zh-CN"/>
        </w:rPr>
        <w:t>s</w:t>
      </w:r>
      <w:r w:rsidRPr="00D43A59">
        <w:rPr>
          <w:b/>
          <w:lang w:eastAsia="zh-CN"/>
        </w:rPr>
        <w:t xml:space="preserve"> </w:t>
      </w:r>
      <w:r w:rsidR="00643439">
        <w:rPr>
          <w:b/>
          <w:lang w:eastAsia="zh-CN"/>
        </w:rPr>
        <w:t>1 MG, and optionally supports more than 1</w:t>
      </w:r>
      <w:r w:rsidRPr="00D43A59">
        <w:rPr>
          <w:b/>
          <w:lang w:eastAsia="zh-CN"/>
        </w:rPr>
        <w:t xml:space="preserve"> MG.</w:t>
      </w:r>
      <w:r w:rsidR="001628E7">
        <w:rPr>
          <w:b/>
          <w:lang w:eastAsia="zh-CN"/>
        </w:rPr>
        <w:t xml:space="preserve"> </w:t>
      </w:r>
    </w:p>
    <w:p w14:paraId="0134CFB8" w14:textId="1F51013D" w:rsidR="00D33123" w:rsidRPr="001A40DA" w:rsidRDefault="00D33123" w:rsidP="00D33123">
      <w:pPr>
        <w:rPr>
          <w:b/>
          <w:lang w:eastAsia="zh-CN"/>
        </w:rPr>
      </w:pPr>
      <w:r w:rsidRPr="00917AFC">
        <w:rPr>
          <w:b/>
          <w:lang w:eastAsia="zh-CN"/>
        </w:rPr>
        <w:t xml:space="preserve">Proposal </w:t>
      </w:r>
      <w:r w:rsidR="008D2F6F">
        <w:rPr>
          <w:b/>
          <w:lang w:eastAsia="zh-CN"/>
        </w:rPr>
        <w:t>7</w:t>
      </w:r>
      <w:r w:rsidRPr="00917AFC">
        <w:rPr>
          <w:b/>
          <w:lang w:eastAsia="zh-CN"/>
        </w:rPr>
        <w:t xml:space="preserve">: If </w:t>
      </w:r>
      <w:proofErr w:type="spellStart"/>
      <w:r w:rsidRPr="001A40DA">
        <w:rPr>
          <w:b/>
          <w:lang w:eastAsia="zh-CN"/>
        </w:rPr>
        <w:t>RedCap</w:t>
      </w:r>
      <w:proofErr w:type="spellEnd"/>
      <w:r w:rsidRPr="001A40DA">
        <w:rPr>
          <w:b/>
          <w:lang w:eastAsia="zh-CN"/>
        </w:rPr>
        <w:t xml:space="preserve"> NTN UE doesn’t support simultaneous measurements between </w:t>
      </w:r>
      <w:proofErr w:type="spellStart"/>
      <w:r w:rsidRPr="001A40DA">
        <w:rPr>
          <w:b/>
          <w:lang w:eastAsia="zh-CN"/>
        </w:rPr>
        <w:t>neighbour</w:t>
      </w:r>
      <w:proofErr w:type="spellEnd"/>
      <w:r w:rsidRPr="001A40DA">
        <w:rPr>
          <w:b/>
          <w:lang w:eastAsia="zh-CN"/>
        </w:rPr>
        <w:t xml:space="preserve"> satellites and </w:t>
      </w:r>
      <w:r w:rsidR="00DA320A">
        <w:rPr>
          <w:b/>
          <w:lang w:eastAsia="zh-CN"/>
        </w:rPr>
        <w:t>operation</w:t>
      </w:r>
      <w:r w:rsidR="00FA0758">
        <w:rPr>
          <w:b/>
          <w:lang w:eastAsia="zh-CN"/>
        </w:rPr>
        <w:t>s</w:t>
      </w:r>
      <w:r w:rsidR="00DA320A">
        <w:rPr>
          <w:b/>
          <w:lang w:eastAsia="zh-CN"/>
        </w:rPr>
        <w:t xml:space="preserve"> on the</w:t>
      </w:r>
      <w:r w:rsidRPr="001A40DA">
        <w:rPr>
          <w:b/>
          <w:lang w:eastAsia="zh-CN"/>
        </w:rPr>
        <w:t xml:space="preserve"> serving satellite, it can configure </w:t>
      </w:r>
      <w:proofErr w:type="spellStart"/>
      <w:r w:rsidRPr="001A40DA">
        <w:rPr>
          <w:b/>
          <w:i/>
          <w:iCs/>
          <w:lang w:eastAsia="zh-CN"/>
        </w:rPr>
        <w:t>parallelMeasurementWithoutRestriction</w:t>
      </w:r>
      <w:proofErr w:type="spellEnd"/>
      <w:r w:rsidRPr="001A40DA">
        <w:rPr>
          <w:b/>
          <w:lang w:eastAsia="zh-CN"/>
        </w:rPr>
        <w:t xml:space="preserve"> as</w:t>
      </w:r>
      <w:r w:rsidRPr="001A40DA">
        <w:rPr>
          <w:rFonts w:hint="eastAsia"/>
          <w:b/>
          <w:lang w:eastAsia="zh-CN"/>
        </w:rPr>
        <w:t xml:space="preserve"> not supported</w:t>
      </w:r>
      <w:r w:rsidRPr="001A40DA">
        <w:rPr>
          <w:b/>
          <w:lang w:eastAsia="zh-CN"/>
        </w:rPr>
        <w:t>.</w:t>
      </w:r>
    </w:p>
    <w:p w14:paraId="62117892" w14:textId="5DA7CA3E" w:rsidR="00D33123" w:rsidRPr="00917AFC" w:rsidRDefault="00D33123" w:rsidP="00D33123">
      <w:pPr>
        <w:rPr>
          <w:b/>
          <w:lang w:eastAsia="zh-CN"/>
        </w:rPr>
      </w:pPr>
      <w:r w:rsidRPr="00917AFC">
        <w:rPr>
          <w:b/>
          <w:lang w:eastAsia="zh-CN"/>
        </w:rPr>
        <w:t xml:space="preserve">Proposal </w:t>
      </w:r>
      <w:r w:rsidR="008D2F6F">
        <w:rPr>
          <w:b/>
          <w:lang w:eastAsia="zh-CN"/>
        </w:rPr>
        <w:t>8</w:t>
      </w:r>
      <w:r w:rsidRPr="00917AFC">
        <w:rPr>
          <w:b/>
          <w:lang w:eastAsia="zh-CN"/>
        </w:rPr>
        <w:t xml:space="preserve">: If </w:t>
      </w:r>
      <w:proofErr w:type="spellStart"/>
      <w:r w:rsidRPr="00917AFC">
        <w:rPr>
          <w:b/>
          <w:szCs w:val="21"/>
        </w:rPr>
        <w:t>RedCap</w:t>
      </w:r>
      <w:proofErr w:type="spellEnd"/>
      <w:r w:rsidRPr="00917AFC">
        <w:rPr>
          <w:b/>
          <w:szCs w:val="21"/>
        </w:rPr>
        <w:t xml:space="preserve"> NTN UE </w:t>
      </w:r>
      <w:r w:rsidRPr="00326E8B">
        <w:rPr>
          <w:b/>
          <w:szCs w:val="21"/>
        </w:rPr>
        <w:t xml:space="preserve">doesn’t support </w:t>
      </w:r>
      <w:r w:rsidRPr="00326E8B">
        <w:rPr>
          <w:b/>
          <w:lang w:val="en-SE" w:eastAsia="zh-CN"/>
        </w:rPr>
        <w:t>parallel</w:t>
      </w:r>
      <w:r w:rsidRPr="00326E8B">
        <w:rPr>
          <w:b/>
          <w:szCs w:val="21"/>
        </w:rPr>
        <w:t xml:space="preserve"> measurements of </w:t>
      </w:r>
      <w:r w:rsidRPr="00326E8B">
        <w:rPr>
          <w:b/>
          <w:lang w:val="en-SE" w:eastAsia="zh-CN"/>
        </w:rPr>
        <w:t>satellite in a SMTC</w:t>
      </w:r>
      <w:r w:rsidRPr="00326E8B">
        <w:rPr>
          <w:b/>
          <w:szCs w:val="21"/>
        </w:rPr>
        <w:t xml:space="preserve">, </w:t>
      </w:r>
      <m:oMath>
        <m:sSub>
          <m:sSubPr>
            <m:ctrlPr>
              <w:rPr>
                <w:rFonts w:ascii="Cambria Math" w:hAnsi="Cambria Math"/>
                <w:b/>
                <w:i/>
                <w:lang w:val="en-SE" w:eastAsia="zh-CN"/>
              </w:rPr>
            </m:ctrlPr>
          </m:sSubPr>
          <m:e>
            <m:r>
              <m:rPr>
                <m:sty m:val="bi"/>
              </m:rPr>
              <w:rPr>
                <w:rFonts w:ascii="Cambria Math" w:hAnsi="Cambria Math" w:hint="eastAsia"/>
                <w:lang w:val="en-SE" w:eastAsia="zh-CN"/>
              </w:rPr>
              <m:t>N</m:t>
            </m:r>
          </m:e>
          <m:sub>
            <m:r>
              <m:rPr>
                <m:sty m:val="bi"/>
              </m:rPr>
              <w:rPr>
                <w:rFonts w:ascii="Cambria Math" w:hAnsi="Cambria Math" w:hint="eastAsia"/>
                <w:lang w:val="en-SE" w:eastAsia="zh-CN"/>
              </w:rPr>
              <m:t>LEO</m:t>
            </m:r>
            <m:r>
              <m:rPr>
                <m:sty m:val="bi"/>
              </m:rPr>
              <w:rPr>
                <w:rFonts w:ascii="Cambria Math" w:hAnsi="Cambria Math"/>
                <w:lang w:val="en-SE" w:eastAsia="zh-CN"/>
              </w:rPr>
              <m:t>, simul</m:t>
            </m:r>
          </m:sub>
        </m:sSub>
      </m:oMath>
      <w:r w:rsidRPr="00326E8B">
        <w:rPr>
          <w:b/>
          <w:iCs/>
          <w:lang w:eastAsia="zh-CN"/>
        </w:rPr>
        <w:t xml:space="preserve"> can be set as 1.</w:t>
      </w:r>
    </w:p>
    <w:p w14:paraId="5A933205" w14:textId="6E35C3BF" w:rsidR="006C3614" w:rsidRDefault="006C3614" w:rsidP="00044140">
      <w:pPr>
        <w:rPr>
          <w:lang w:eastAsia="zh-CN"/>
        </w:rPr>
      </w:pPr>
      <w:r>
        <w:rPr>
          <w:lang w:eastAsia="zh-CN"/>
        </w:rPr>
        <w:t xml:space="preserve">The </w:t>
      </w:r>
      <w:r>
        <w:rPr>
          <w:lang w:eastAsia="zh-CN"/>
        </w:rPr>
        <w:t>n</w:t>
      </w:r>
      <w:r w:rsidRPr="00FF1458">
        <w:rPr>
          <w:lang w:eastAsia="zh-CN"/>
        </w:rPr>
        <w:t>umber of cells and number of SSB</w:t>
      </w:r>
      <w:r>
        <w:rPr>
          <w:lang w:eastAsia="zh-CN"/>
        </w:rPr>
        <w:t xml:space="preserve"> supported by </w:t>
      </w:r>
      <w:proofErr w:type="spellStart"/>
      <w:r>
        <w:rPr>
          <w:lang w:eastAsia="zh-CN"/>
        </w:rPr>
        <w:t>RedCap</w:t>
      </w:r>
      <w:proofErr w:type="spellEnd"/>
      <w:r>
        <w:rPr>
          <w:lang w:eastAsia="zh-CN"/>
        </w:rPr>
        <w:t xml:space="preserve"> for TN</w:t>
      </w:r>
      <w:r>
        <w:rPr>
          <w:lang w:eastAsia="zh-CN"/>
        </w:rPr>
        <w:t xml:space="preserve"> is duplicated as follows.</w:t>
      </w:r>
    </w:p>
    <w:tbl>
      <w:tblPr>
        <w:tblStyle w:val="TableGrid"/>
        <w:tblW w:w="0" w:type="auto"/>
        <w:tblLook w:val="04A0" w:firstRow="1" w:lastRow="0" w:firstColumn="1" w:lastColumn="0" w:noHBand="0" w:noVBand="1"/>
      </w:tblPr>
      <w:tblGrid>
        <w:gridCol w:w="10142"/>
      </w:tblGrid>
      <w:tr w:rsidR="006C3614" w14:paraId="1CF01164" w14:textId="77777777" w:rsidTr="006C3614">
        <w:tc>
          <w:tcPr>
            <w:tcW w:w="10142" w:type="dxa"/>
          </w:tcPr>
          <w:p w14:paraId="4345A521" w14:textId="77777777" w:rsidR="006C3614" w:rsidRPr="006C3614" w:rsidRDefault="006C3614" w:rsidP="006C3614">
            <w:pPr>
              <w:rPr>
                <w:b/>
                <w:bCs/>
                <w:lang w:val="en-SE" w:eastAsia="zh-CN"/>
              </w:rPr>
            </w:pPr>
            <w:r w:rsidRPr="006C3614">
              <w:rPr>
                <w:b/>
                <w:bCs/>
                <w:lang w:val="en-SE" w:eastAsia="zh-CN"/>
              </w:rPr>
              <w:t>9.2B.3</w:t>
            </w:r>
            <w:r w:rsidRPr="006C3614">
              <w:rPr>
                <w:b/>
                <w:bCs/>
                <w:lang w:val="en-SE" w:eastAsia="zh-CN"/>
              </w:rPr>
              <w:tab/>
              <w:t>Number of cells and number of SSB</w:t>
            </w:r>
          </w:p>
          <w:p w14:paraId="61DCC285" w14:textId="77777777" w:rsidR="006C3614" w:rsidRPr="006C3614" w:rsidRDefault="006C3614" w:rsidP="006C3614">
            <w:pPr>
              <w:rPr>
                <w:b/>
                <w:bCs/>
                <w:lang w:val="en-SE" w:eastAsia="zh-CN"/>
              </w:rPr>
            </w:pPr>
            <w:r w:rsidRPr="006C3614">
              <w:rPr>
                <w:b/>
                <w:bCs/>
                <w:lang w:val="en-SE" w:eastAsia="zh-CN"/>
              </w:rPr>
              <w:t>9.2B.3.1</w:t>
            </w:r>
            <w:r w:rsidRPr="006C3614">
              <w:rPr>
                <w:b/>
                <w:bCs/>
                <w:lang w:val="en-SE" w:eastAsia="zh-CN"/>
              </w:rPr>
              <w:tab/>
              <w:t>Requirements for FR1</w:t>
            </w:r>
          </w:p>
          <w:p w14:paraId="6D1F58DB" w14:textId="77777777" w:rsidR="006C3614" w:rsidRPr="006C3614" w:rsidRDefault="006C3614" w:rsidP="006C3614">
            <w:pPr>
              <w:rPr>
                <w:lang w:val="en-SE" w:eastAsia="zh-CN"/>
              </w:rPr>
            </w:pPr>
            <w:r w:rsidRPr="006C3614">
              <w:rPr>
                <w:lang w:val="en-SE" w:eastAsia="zh-CN"/>
              </w:rPr>
              <w:t>For each intra-frequency layer, during each layer 1 measurement period, the UE shall be capable of performing SS-RSRP, SS-RSRQ, and SS-SINR measurements for at least:</w:t>
            </w:r>
          </w:p>
          <w:p w14:paraId="66A0C304" w14:textId="77777777" w:rsidR="006C3614" w:rsidRPr="006C3614" w:rsidRDefault="006C3614" w:rsidP="006C3614">
            <w:pPr>
              <w:rPr>
                <w:lang w:val="en-SE" w:eastAsia="zh-CN"/>
              </w:rPr>
            </w:pPr>
            <w:r w:rsidRPr="006C3614">
              <w:rPr>
                <w:lang w:val="en-SE" w:eastAsia="zh-CN"/>
              </w:rPr>
              <w:t>-</w:t>
            </w:r>
            <w:r w:rsidRPr="006C3614">
              <w:rPr>
                <w:lang w:val="en-SE" w:eastAsia="zh-CN"/>
              </w:rPr>
              <w:tab/>
              <w:t>8 identified cells, and</w:t>
            </w:r>
          </w:p>
          <w:p w14:paraId="2B1698C9" w14:textId="3DB45576" w:rsidR="006C3614" w:rsidRPr="006C3614" w:rsidRDefault="006C3614" w:rsidP="00044140">
            <w:pPr>
              <w:rPr>
                <w:lang w:val="en-SE" w:eastAsia="zh-CN"/>
              </w:rPr>
            </w:pPr>
            <w:r w:rsidRPr="006C3614">
              <w:rPr>
                <w:lang w:val="en-SE" w:eastAsia="zh-CN"/>
              </w:rPr>
              <w:t>-</w:t>
            </w:r>
            <w:r w:rsidRPr="006C3614">
              <w:rPr>
                <w:lang w:val="en-SE" w:eastAsia="zh-CN"/>
              </w:rPr>
              <w:tab/>
              <w:t>14 SSBs with different SSB index and/or PCI on the intra-frequency layer, where the number of SSBs in the serving cell is not smaller than the number of configured RLM-RS SSB resources.</w:t>
            </w:r>
          </w:p>
        </w:tc>
      </w:tr>
    </w:tbl>
    <w:p w14:paraId="44CEFDBC" w14:textId="77777777" w:rsidR="006C3614" w:rsidRDefault="006C3614" w:rsidP="00044140">
      <w:pPr>
        <w:rPr>
          <w:lang w:eastAsia="zh-CN"/>
        </w:rPr>
      </w:pPr>
    </w:p>
    <w:p w14:paraId="4A7E92A7" w14:textId="39322F47" w:rsidR="00FF1458" w:rsidRDefault="00FF1458" w:rsidP="00044140">
      <w:pPr>
        <w:rPr>
          <w:lang w:eastAsia="zh-CN"/>
        </w:rPr>
      </w:pPr>
      <w:r>
        <w:rPr>
          <w:lang w:eastAsia="zh-CN"/>
        </w:rPr>
        <w:t>The n</w:t>
      </w:r>
      <w:r w:rsidRPr="00FF1458">
        <w:rPr>
          <w:lang w:eastAsia="zh-CN"/>
        </w:rPr>
        <w:t>umber of cells and number of SSB</w:t>
      </w:r>
      <w:r w:rsidR="005F20A8">
        <w:rPr>
          <w:lang w:eastAsia="zh-CN"/>
        </w:rPr>
        <w:t xml:space="preserve"> supported by NR NTN is duplicated as follows.</w:t>
      </w:r>
    </w:p>
    <w:tbl>
      <w:tblPr>
        <w:tblStyle w:val="TableGrid"/>
        <w:tblW w:w="0" w:type="auto"/>
        <w:tblLook w:val="04A0" w:firstRow="1" w:lastRow="0" w:firstColumn="1" w:lastColumn="0" w:noHBand="0" w:noVBand="1"/>
      </w:tblPr>
      <w:tblGrid>
        <w:gridCol w:w="10142"/>
      </w:tblGrid>
      <w:tr w:rsidR="00FF1458" w14:paraId="2FE1ABD6" w14:textId="77777777" w:rsidTr="00FF1458">
        <w:tc>
          <w:tcPr>
            <w:tcW w:w="10142" w:type="dxa"/>
          </w:tcPr>
          <w:p w14:paraId="3FFE5D1C" w14:textId="77777777" w:rsidR="00FF1458" w:rsidRPr="00FF1458" w:rsidRDefault="00FF1458" w:rsidP="00FF1458">
            <w:pPr>
              <w:rPr>
                <w:b/>
                <w:bCs/>
                <w:lang w:val="en-SE" w:eastAsia="zh-CN"/>
              </w:rPr>
            </w:pPr>
            <w:r w:rsidRPr="00FF1458">
              <w:rPr>
                <w:b/>
                <w:bCs/>
                <w:lang w:val="en-SE" w:eastAsia="zh-CN"/>
              </w:rPr>
              <w:t>9.2C.3</w:t>
            </w:r>
            <w:r w:rsidRPr="00FF1458">
              <w:rPr>
                <w:b/>
                <w:bCs/>
                <w:lang w:val="en-SE" w:eastAsia="zh-CN"/>
              </w:rPr>
              <w:tab/>
              <w:t>Number of cells and number of SSB</w:t>
            </w:r>
          </w:p>
          <w:p w14:paraId="1C46C880" w14:textId="77777777" w:rsidR="00FF1458" w:rsidRPr="00FF1458" w:rsidRDefault="00FF1458" w:rsidP="00FF1458">
            <w:pPr>
              <w:rPr>
                <w:b/>
                <w:bCs/>
                <w:lang w:val="en-SE" w:eastAsia="zh-CN"/>
              </w:rPr>
            </w:pPr>
            <w:r w:rsidRPr="00FF1458">
              <w:rPr>
                <w:b/>
                <w:bCs/>
                <w:lang w:val="en-SE" w:eastAsia="zh-CN"/>
              </w:rPr>
              <w:t>9.2C.3.1</w:t>
            </w:r>
            <w:r w:rsidRPr="00FF1458">
              <w:rPr>
                <w:b/>
                <w:bCs/>
                <w:lang w:val="en-SE" w:eastAsia="zh-CN"/>
              </w:rPr>
              <w:tab/>
              <w:t>Requirements for FR1</w:t>
            </w:r>
          </w:p>
          <w:p w14:paraId="62869B5B" w14:textId="77777777" w:rsidR="00FF1458" w:rsidRPr="00FF1458" w:rsidRDefault="00FF1458" w:rsidP="00FF1458">
            <w:pPr>
              <w:rPr>
                <w:lang w:val="en-SE" w:eastAsia="zh-CN"/>
              </w:rPr>
            </w:pPr>
            <w:r w:rsidRPr="00FF1458">
              <w:rPr>
                <w:lang w:val="en-SE" w:eastAsia="zh-CN"/>
              </w:rPr>
              <w:t>For each intra-frequency layer, during each layer 1 measurement period, the UE shall be capable of performing SS-RSRP, SS-RSRQ, and SS-SINR measurements for at least:</w:t>
            </w:r>
          </w:p>
          <w:p w14:paraId="6102EF7D" w14:textId="77777777" w:rsidR="00FF1458" w:rsidRPr="00FF1458" w:rsidRDefault="00FF1458" w:rsidP="00FF1458">
            <w:pPr>
              <w:rPr>
                <w:lang w:val="en-SE" w:eastAsia="zh-CN"/>
              </w:rPr>
            </w:pPr>
            <w:r w:rsidRPr="00FF1458">
              <w:rPr>
                <w:lang w:val="en-SE" w:eastAsia="zh-CN"/>
              </w:rPr>
              <w:t>-</w:t>
            </w:r>
            <w:r w:rsidRPr="00FF1458">
              <w:rPr>
                <w:lang w:val="en-SE" w:eastAsia="zh-CN"/>
              </w:rPr>
              <w:tab/>
              <w:t>8 identified cells, and</w:t>
            </w:r>
          </w:p>
          <w:p w14:paraId="48AA6ACC" w14:textId="77777777" w:rsidR="00FF1458" w:rsidRPr="00FF1458" w:rsidRDefault="00FF1458" w:rsidP="00FF1458">
            <w:pPr>
              <w:rPr>
                <w:lang w:val="en-SE" w:eastAsia="zh-CN"/>
              </w:rPr>
            </w:pPr>
            <w:r w:rsidRPr="00FF1458">
              <w:rPr>
                <w:lang w:val="en-SE" w:eastAsia="zh-CN"/>
              </w:rPr>
              <w:t>-</w:t>
            </w:r>
            <w:r w:rsidRPr="00FF1458">
              <w:rPr>
                <w:lang w:val="en-SE" w:eastAsia="zh-CN"/>
              </w:rPr>
              <w:tab/>
              <w:t>8 SSBs with different SSB index and/or PCI on the intra-frequency layer, where the number of SSBs in the serving cell (except for the SCell) is not smaller than the number of configured RLM-RS SSB resources.</w:t>
            </w:r>
          </w:p>
          <w:p w14:paraId="4CCFEC86" w14:textId="77777777" w:rsidR="00FF1458" w:rsidRPr="00FF1458" w:rsidRDefault="00FF1458" w:rsidP="00FF1458">
            <w:pPr>
              <w:rPr>
                <w:lang w:val="en-SE" w:eastAsia="zh-CN"/>
              </w:rPr>
            </w:pPr>
            <w:r w:rsidRPr="00FF1458">
              <w:rPr>
                <w:lang w:val="en-SE" w:eastAsia="zh-CN"/>
              </w:rPr>
              <w:t>-</w:t>
            </w:r>
            <w:r w:rsidRPr="00FF1458">
              <w:rPr>
                <w:lang w:val="en-SE" w:eastAsia="zh-CN"/>
              </w:rPr>
              <w:tab/>
              <w:t>4 SSBs with different SSB index and/or PCI from neighbour cells in GEO deployment.</w:t>
            </w:r>
          </w:p>
          <w:p w14:paraId="65A2C162" w14:textId="3A83D8AF" w:rsidR="00FF1458" w:rsidRPr="00FF1458" w:rsidRDefault="00FF1458" w:rsidP="00044140">
            <w:pPr>
              <w:rPr>
                <w:lang w:val="en-SE" w:eastAsia="zh-CN"/>
              </w:rPr>
            </w:pPr>
            <w:r w:rsidRPr="00FF1458">
              <w:rPr>
                <w:lang w:val="en-SE" w:eastAsia="zh-CN"/>
              </w:rPr>
              <w:t>-</w:t>
            </w:r>
            <w:r w:rsidRPr="00FF1458">
              <w:rPr>
                <w:lang w:val="en-SE" w:eastAsia="zh-CN"/>
              </w:rPr>
              <w:tab/>
              <w:t xml:space="preserve">In NGSO deployments: cells from 2 satellites including the satellite serving the PCell if UE does not support the capability </w:t>
            </w:r>
            <w:r w:rsidRPr="00FF1458">
              <w:rPr>
                <w:i/>
                <w:iCs/>
                <w:lang w:val="en-SE" w:eastAsia="zh-CN"/>
              </w:rPr>
              <w:t>maxNumber-NGSO-SatellitesPerCarrier-r17</w:t>
            </w:r>
            <w:r w:rsidRPr="00FF1458">
              <w:rPr>
                <w:lang w:val="en-SE" w:eastAsia="zh-CN"/>
              </w:rPr>
              <w:t xml:space="preserve">; or cells from 3 or 4 satellites satellites including the satellite serving the PCell, depending on the value indicated in </w:t>
            </w:r>
            <w:r w:rsidRPr="00FF1458">
              <w:rPr>
                <w:i/>
                <w:iCs/>
                <w:lang w:val="en-SE" w:eastAsia="zh-CN"/>
              </w:rPr>
              <w:t>maxNumber-NGSO-SatellitesPerCarrier-r17</w:t>
            </w:r>
            <w:r w:rsidRPr="00FF1458">
              <w:rPr>
                <w:lang w:val="en-SE" w:eastAsia="zh-CN"/>
              </w:rPr>
              <w:t>.</w:t>
            </w:r>
          </w:p>
        </w:tc>
      </w:tr>
    </w:tbl>
    <w:p w14:paraId="25706D1F" w14:textId="77777777" w:rsidR="002A17DB" w:rsidRDefault="002A17DB" w:rsidP="00044140">
      <w:pPr>
        <w:rPr>
          <w:lang w:eastAsia="zh-CN"/>
        </w:rPr>
      </w:pPr>
    </w:p>
    <w:p w14:paraId="583145F9" w14:textId="20531E5F" w:rsidR="008D2F6F" w:rsidRPr="008D2F6F" w:rsidRDefault="008D2F6F" w:rsidP="000C37DA">
      <w:pPr>
        <w:rPr>
          <w:lang w:eastAsia="zh-CN"/>
        </w:rPr>
      </w:pPr>
      <w:r w:rsidRPr="008D2F6F">
        <w:rPr>
          <w:lang w:eastAsia="zh-CN"/>
        </w:rPr>
        <w:t>Compared</w:t>
      </w:r>
      <w:r>
        <w:rPr>
          <w:lang w:eastAsia="zh-CN"/>
        </w:rPr>
        <w:t xml:space="preserve"> with </w:t>
      </w:r>
      <w:proofErr w:type="spellStart"/>
      <w:r>
        <w:rPr>
          <w:lang w:eastAsia="zh-CN"/>
        </w:rPr>
        <w:t>RedCap</w:t>
      </w:r>
      <w:proofErr w:type="spellEnd"/>
      <w:r w:rsidR="000235B6">
        <w:rPr>
          <w:lang w:eastAsia="zh-CN"/>
        </w:rPr>
        <w:t xml:space="preserve"> for</w:t>
      </w:r>
      <w:r>
        <w:rPr>
          <w:lang w:eastAsia="zh-CN"/>
        </w:rPr>
        <w:t xml:space="preserve"> </w:t>
      </w:r>
      <w:r w:rsidR="001A5FD6">
        <w:rPr>
          <w:lang w:eastAsia="zh-CN"/>
        </w:rPr>
        <w:t xml:space="preserve">TN, </w:t>
      </w:r>
      <w:r w:rsidR="001A5FD6" w:rsidRPr="001A5FD6">
        <w:rPr>
          <w:lang w:eastAsia="zh-CN"/>
        </w:rPr>
        <w:t xml:space="preserve">the number of cells and number of SSB supported by </w:t>
      </w:r>
      <w:proofErr w:type="spellStart"/>
      <w:r w:rsidR="001A5FD6" w:rsidRPr="001A5FD6">
        <w:rPr>
          <w:lang w:eastAsia="zh-CN"/>
        </w:rPr>
        <w:t>RedCap</w:t>
      </w:r>
      <w:proofErr w:type="spellEnd"/>
      <w:r w:rsidR="001A5FD6" w:rsidRPr="001A5FD6">
        <w:rPr>
          <w:lang w:eastAsia="zh-CN"/>
        </w:rPr>
        <w:t xml:space="preserve"> </w:t>
      </w:r>
      <w:r w:rsidR="000235B6">
        <w:rPr>
          <w:lang w:eastAsia="zh-CN"/>
        </w:rPr>
        <w:t xml:space="preserve">for </w:t>
      </w:r>
      <w:r w:rsidR="001A5FD6" w:rsidRPr="001A5FD6">
        <w:rPr>
          <w:lang w:eastAsia="zh-CN"/>
        </w:rPr>
        <w:t xml:space="preserve">NTN </w:t>
      </w:r>
      <w:r w:rsidR="001D42FD">
        <w:rPr>
          <w:lang w:eastAsia="zh-CN"/>
        </w:rPr>
        <w:t xml:space="preserve">doesn’t need to be reduced further. Meanwhile, we may add </w:t>
      </w:r>
      <w:r w:rsidR="000235B6">
        <w:rPr>
          <w:lang w:eastAsia="zh-CN"/>
        </w:rPr>
        <w:t xml:space="preserve">the satellite number support for </w:t>
      </w:r>
      <w:proofErr w:type="spellStart"/>
      <w:r w:rsidR="000235B6">
        <w:rPr>
          <w:lang w:eastAsia="zh-CN"/>
        </w:rPr>
        <w:t>RedCap</w:t>
      </w:r>
      <w:proofErr w:type="spellEnd"/>
      <w:r w:rsidR="000235B6">
        <w:rPr>
          <w:lang w:eastAsia="zh-CN"/>
        </w:rPr>
        <w:t xml:space="preserve"> for NTN</w:t>
      </w:r>
      <w:r w:rsidR="00977AFD">
        <w:rPr>
          <w:lang w:eastAsia="zh-CN"/>
        </w:rPr>
        <w:t>.</w:t>
      </w:r>
    </w:p>
    <w:p w14:paraId="5E1A76D1" w14:textId="3743B4AC" w:rsidR="000C37DA" w:rsidRPr="00FF1458" w:rsidRDefault="005F20A8" w:rsidP="000C37DA">
      <w:pPr>
        <w:rPr>
          <w:b/>
          <w:bCs/>
          <w:lang w:val="en-SE" w:eastAsia="zh-CN"/>
        </w:rPr>
      </w:pPr>
      <w:r w:rsidRPr="000C37DA">
        <w:rPr>
          <w:b/>
          <w:bCs/>
          <w:lang w:eastAsia="zh-CN"/>
        </w:rPr>
        <w:t xml:space="preserve">Proposal </w:t>
      </w:r>
      <w:r w:rsidR="008D2F6F">
        <w:rPr>
          <w:b/>
          <w:bCs/>
          <w:lang w:eastAsia="zh-CN"/>
        </w:rPr>
        <w:t>9</w:t>
      </w:r>
      <w:r w:rsidRPr="000C37DA">
        <w:rPr>
          <w:b/>
          <w:bCs/>
          <w:lang w:eastAsia="zh-CN"/>
        </w:rPr>
        <w:t xml:space="preserve">: </w:t>
      </w:r>
      <w:r w:rsidR="000235B6">
        <w:rPr>
          <w:b/>
          <w:bCs/>
          <w:lang w:eastAsia="zh-CN"/>
        </w:rPr>
        <w:t xml:space="preserve">Ruse </w:t>
      </w:r>
      <w:r w:rsidR="000C37DA" w:rsidRPr="000C37DA">
        <w:rPr>
          <w:b/>
          <w:bCs/>
          <w:lang w:eastAsia="zh-CN"/>
        </w:rPr>
        <w:t xml:space="preserve">the number of </w:t>
      </w:r>
      <w:r w:rsidR="000C37DA" w:rsidRPr="00FF1458">
        <w:rPr>
          <w:b/>
          <w:bCs/>
          <w:lang w:val="en-SE" w:eastAsia="zh-CN"/>
        </w:rPr>
        <w:t>cells and SSB</w:t>
      </w:r>
      <w:r w:rsidR="000C37DA" w:rsidRPr="000C37DA">
        <w:rPr>
          <w:b/>
          <w:bCs/>
          <w:lang w:val="en-SE" w:eastAsia="zh-CN"/>
        </w:rPr>
        <w:t xml:space="preserve"> supported by </w:t>
      </w:r>
      <w:proofErr w:type="spellStart"/>
      <w:r w:rsidR="000C37DA" w:rsidRPr="000C37DA">
        <w:rPr>
          <w:b/>
          <w:bCs/>
          <w:szCs w:val="21"/>
        </w:rPr>
        <w:t>RedCap</w:t>
      </w:r>
      <w:proofErr w:type="spellEnd"/>
      <w:r w:rsidR="000C37DA" w:rsidRPr="000C37DA">
        <w:rPr>
          <w:b/>
          <w:bCs/>
          <w:szCs w:val="21"/>
        </w:rPr>
        <w:t xml:space="preserve"> </w:t>
      </w:r>
      <w:r w:rsidR="000235B6">
        <w:rPr>
          <w:b/>
          <w:bCs/>
          <w:szCs w:val="21"/>
        </w:rPr>
        <w:t>TN</w:t>
      </w:r>
      <w:r w:rsidR="00C27227">
        <w:rPr>
          <w:b/>
          <w:bCs/>
          <w:szCs w:val="21"/>
        </w:rPr>
        <w:t xml:space="preserve"> for </w:t>
      </w:r>
      <w:proofErr w:type="spellStart"/>
      <w:r w:rsidR="00C27227" w:rsidRPr="000C37DA">
        <w:rPr>
          <w:b/>
          <w:bCs/>
          <w:szCs w:val="21"/>
        </w:rPr>
        <w:t>RedCap</w:t>
      </w:r>
      <w:proofErr w:type="spellEnd"/>
      <w:r w:rsidR="00C27227" w:rsidRPr="000C37DA">
        <w:rPr>
          <w:b/>
          <w:bCs/>
          <w:szCs w:val="21"/>
        </w:rPr>
        <w:t xml:space="preserve"> NTN</w:t>
      </w:r>
      <w:r w:rsidR="00C27227">
        <w:rPr>
          <w:b/>
          <w:bCs/>
          <w:szCs w:val="21"/>
        </w:rPr>
        <w:t>.</w:t>
      </w:r>
      <w:r w:rsidR="001E0AFD">
        <w:rPr>
          <w:b/>
          <w:bCs/>
          <w:szCs w:val="21"/>
        </w:rPr>
        <w:t xml:space="preserve"> </w:t>
      </w:r>
      <w:r w:rsidR="007B4A30">
        <w:rPr>
          <w:b/>
          <w:bCs/>
          <w:szCs w:val="21"/>
        </w:rPr>
        <w:t>And</w:t>
      </w:r>
      <w:r w:rsidR="001E0AFD">
        <w:rPr>
          <w:b/>
          <w:bCs/>
          <w:szCs w:val="21"/>
        </w:rPr>
        <w:t xml:space="preserve"> the number of </w:t>
      </w:r>
      <w:r w:rsidR="007B4A30">
        <w:rPr>
          <w:b/>
          <w:bCs/>
          <w:szCs w:val="21"/>
        </w:rPr>
        <w:t xml:space="preserve">supported </w:t>
      </w:r>
      <w:r w:rsidR="001E0AFD">
        <w:rPr>
          <w:b/>
          <w:bCs/>
          <w:szCs w:val="21"/>
        </w:rPr>
        <w:t>satellites is same as NR NTN.</w:t>
      </w:r>
    </w:p>
    <w:p w14:paraId="53EEC6F1" w14:textId="77777777" w:rsidR="002A17DB" w:rsidRPr="008D2F6F" w:rsidRDefault="002A17DB" w:rsidP="00044140">
      <w:pPr>
        <w:rPr>
          <w:lang w:val="en-SE" w:eastAsia="zh-CN"/>
        </w:rPr>
      </w:pPr>
    </w:p>
    <w:p w14:paraId="4178B125" w14:textId="77777777" w:rsidR="00B76290" w:rsidRPr="000C37DA" w:rsidRDefault="00B76290" w:rsidP="000C37DA">
      <w:pPr>
        <w:pStyle w:val="Heading4"/>
        <w:numPr>
          <w:ilvl w:val="0"/>
          <w:numId w:val="0"/>
        </w:numPr>
        <w:spacing w:after="120"/>
        <w:ind w:left="864" w:hanging="864"/>
        <w:rPr>
          <w:rFonts w:ascii="Times New Roman" w:hAnsi="Times New Roman"/>
          <w:b/>
          <w:bCs/>
          <w:sz w:val="20"/>
          <w:u w:val="single"/>
          <w:lang w:eastAsia="ko-KR"/>
        </w:rPr>
      </w:pPr>
      <w:r w:rsidRPr="000C37DA">
        <w:rPr>
          <w:rFonts w:ascii="Times New Roman" w:hAnsi="Times New Roman"/>
          <w:b/>
          <w:bCs/>
          <w:sz w:val="20"/>
          <w:u w:val="single"/>
          <w:lang w:eastAsia="ko-KR"/>
        </w:rPr>
        <w:t>Issue 2-3-</w:t>
      </w:r>
      <w:r w:rsidRPr="000C37DA">
        <w:rPr>
          <w:rFonts w:ascii="Times New Roman" w:hAnsi="Times New Roman" w:hint="eastAsia"/>
          <w:b/>
          <w:bCs/>
          <w:sz w:val="20"/>
          <w:u w:val="single"/>
          <w:lang w:eastAsia="ko-KR"/>
        </w:rPr>
        <w:t>5</w:t>
      </w:r>
      <w:r w:rsidRPr="000C37DA">
        <w:rPr>
          <w:rFonts w:ascii="Times New Roman" w:hAnsi="Times New Roman"/>
          <w:b/>
          <w:bCs/>
          <w:sz w:val="20"/>
          <w:u w:val="single"/>
          <w:lang w:eastAsia="ko-KR"/>
        </w:rPr>
        <w:t>: The number of searchers and CSSF</w:t>
      </w:r>
    </w:p>
    <w:tbl>
      <w:tblPr>
        <w:tblStyle w:val="TableGrid"/>
        <w:tblW w:w="0" w:type="auto"/>
        <w:tblLook w:val="04A0" w:firstRow="1" w:lastRow="0" w:firstColumn="1" w:lastColumn="0" w:noHBand="0" w:noVBand="1"/>
      </w:tblPr>
      <w:tblGrid>
        <w:gridCol w:w="10142"/>
      </w:tblGrid>
      <w:tr w:rsidR="005A7507" w14:paraId="29771775" w14:textId="77777777" w:rsidTr="005A7507">
        <w:tc>
          <w:tcPr>
            <w:tcW w:w="10142" w:type="dxa"/>
          </w:tcPr>
          <w:p w14:paraId="15A3690C" w14:textId="77777777" w:rsidR="005A7507" w:rsidRPr="00643C5E" w:rsidRDefault="005A7507" w:rsidP="005A7507">
            <w:pPr>
              <w:rPr>
                <w:rFonts w:eastAsiaTheme="minorEastAsia"/>
                <w:lang w:eastAsia="zh-CN"/>
              </w:rPr>
            </w:pPr>
            <w:r>
              <w:rPr>
                <w:b/>
              </w:rPr>
              <w:t>&lt;Way Forward&gt;</w:t>
            </w:r>
            <w:r>
              <w:rPr>
                <w:rFonts w:eastAsiaTheme="minorEastAsia" w:hint="eastAsia"/>
                <w:lang w:eastAsia="zh-CN"/>
              </w:rPr>
              <w:t>:</w:t>
            </w:r>
          </w:p>
          <w:p w14:paraId="08150540" w14:textId="2F816695" w:rsidR="005A7507" w:rsidRPr="005A7507" w:rsidRDefault="005A7507" w:rsidP="003638FA">
            <w:pPr>
              <w:pStyle w:val="ListParagraph"/>
              <w:numPr>
                <w:ilvl w:val="0"/>
                <w:numId w:val="13"/>
              </w:numPr>
              <w:snapToGrid w:val="0"/>
              <w:spacing w:after="120"/>
              <w:ind w:left="720"/>
              <w:contextualSpacing w:val="0"/>
              <w:rPr>
                <w:szCs w:val="21"/>
              </w:rPr>
            </w:pPr>
            <w:r w:rsidRPr="00F61EBF">
              <w:rPr>
                <w:szCs w:val="21"/>
              </w:rPr>
              <w:t>Proposal 1 (CMCC, CATT): Single searcher assumption and the CSSF defined for (e)</w:t>
            </w:r>
            <w:proofErr w:type="spellStart"/>
            <w:r w:rsidRPr="00F61EBF">
              <w:rPr>
                <w:szCs w:val="21"/>
              </w:rPr>
              <w:t>RedCap</w:t>
            </w:r>
            <w:proofErr w:type="spellEnd"/>
            <w:r w:rsidRPr="00F61EBF">
              <w:rPr>
                <w:szCs w:val="21"/>
              </w:rPr>
              <w:t xml:space="preserve"> UEs in TN will be reused for (e)</w:t>
            </w:r>
            <w:proofErr w:type="spellStart"/>
            <w:r w:rsidRPr="00F61EBF">
              <w:rPr>
                <w:szCs w:val="21"/>
              </w:rPr>
              <w:t>RedCap</w:t>
            </w:r>
            <w:proofErr w:type="spellEnd"/>
            <w:r w:rsidRPr="00F61EBF">
              <w:rPr>
                <w:szCs w:val="21"/>
              </w:rPr>
              <w:t xml:space="preserve"> UE with FR1-NTN.</w:t>
            </w:r>
          </w:p>
        </w:tc>
      </w:tr>
    </w:tbl>
    <w:p w14:paraId="5D5A54E6" w14:textId="77777777" w:rsidR="00B76290" w:rsidRDefault="00B76290" w:rsidP="00044140">
      <w:pPr>
        <w:rPr>
          <w:lang w:val="x-none" w:eastAsia="zh-CN"/>
        </w:rPr>
      </w:pPr>
    </w:p>
    <w:p w14:paraId="1E8866DC" w14:textId="79B3D930" w:rsidR="000C37DA" w:rsidRPr="000C37DA" w:rsidRDefault="000C37DA" w:rsidP="00044140">
      <w:pPr>
        <w:rPr>
          <w:b/>
          <w:bCs/>
          <w:lang w:val="x-none" w:eastAsia="zh-CN"/>
        </w:rPr>
      </w:pPr>
      <w:r w:rsidRPr="000C37DA">
        <w:rPr>
          <w:b/>
          <w:bCs/>
          <w:lang w:val="x-none" w:eastAsia="zh-CN"/>
        </w:rPr>
        <w:t>Proposal</w:t>
      </w:r>
      <w:r w:rsidR="008D2F6F">
        <w:rPr>
          <w:b/>
          <w:bCs/>
          <w:lang w:val="x-none" w:eastAsia="zh-CN"/>
        </w:rPr>
        <w:t xml:space="preserve"> 10:</w:t>
      </w:r>
      <w:r w:rsidRPr="000C37DA">
        <w:rPr>
          <w:b/>
          <w:bCs/>
          <w:lang w:val="x-none" w:eastAsia="zh-CN"/>
        </w:rPr>
        <w:t xml:space="preserve"> Proposal 1 is fine with us, </w:t>
      </w:r>
      <w:r>
        <w:rPr>
          <w:b/>
          <w:bCs/>
          <w:szCs w:val="21"/>
        </w:rPr>
        <w:t>s</w:t>
      </w:r>
      <w:r w:rsidRPr="000C37DA">
        <w:rPr>
          <w:b/>
          <w:bCs/>
          <w:szCs w:val="21"/>
        </w:rPr>
        <w:t>ingle searcher assumption and the CSSF defined for (e)</w:t>
      </w:r>
      <w:proofErr w:type="spellStart"/>
      <w:r w:rsidRPr="000C37DA">
        <w:rPr>
          <w:b/>
          <w:bCs/>
          <w:szCs w:val="21"/>
        </w:rPr>
        <w:t>RedCap</w:t>
      </w:r>
      <w:proofErr w:type="spellEnd"/>
      <w:r w:rsidRPr="000C37DA">
        <w:rPr>
          <w:b/>
          <w:bCs/>
          <w:szCs w:val="21"/>
        </w:rPr>
        <w:t xml:space="preserve"> UEs in TN will be reused for (e)</w:t>
      </w:r>
      <w:proofErr w:type="spellStart"/>
      <w:r w:rsidRPr="000C37DA">
        <w:rPr>
          <w:b/>
          <w:bCs/>
          <w:szCs w:val="21"/>
        </w:rPr>
        <w:t>RedCap</w:t>
      </w:r>
      <w:proofErr w:type="spellEnd"/>
      <w:r w:rsidRPr="000C37DA">
        <w:rPr>
          <w:b/>
          <w:bCs/>
          <w:szCs w:val="21"/>
        </w:rPr>
        <w:t xml:space="preserve"> UE with FR1-NTN.</w:t>
      </w:r>
    </w:p>
    <w:p w14:paraId="29C68F6A" w14:textId="77777777" w:rsidR="00B76290" w:rsidRPr="000C37DA" w:rsidRDefault="00B76290" w:rsidP="00044140">
      <w:pPr>
        <w:rPr>
          <w:lang w:val="x-none" w:eastAsia="zh-CN"/>
        </w:rPr>
      </w:pPr>
    </w:p>
    <w:p w14:paraId="72A73143" w14:textId="77777777" w:rsidR="00FF64D2" w:rsidRPr="000C37DA" w:rsidRDefault="00FF64D2" w:rsidP="000C37DA">
      <w:pPr>
        <w:pStyle w:val="Heading4"/>
        <w:numPr>
          <w:ilvl w:val="0"/>
          <w:numId w:val="0"/>
        </w:numPr>
        <w:spacing w:after="120"/>
        <w:ind w:left="864" w:hanging="864"/>
        <w:rPr>
          <w:rFonts w:ascii="Times New Roman" w:hAnsi="Times New Roman"/>
          <w:b/>
          <w:bCs/>
          <w:sz w:val="20"/>
          <w:u w:val="single"/>
          <w:lang w:eastAsia="ko-KR"/>
        </w:rPr>
      </w:pPr>
      <w:r w:rsidRPr="000C37DA">
        <w:rPr>
          <w:rFonts w:ascii="Times New Roman" w:hAnsi="Times New Roman"/>
          <w:b/>
          <w:bCs/>
          <w:sz w:val="20"/>
          <w:u w:val="single"/>
          <w:lang w:eastAsia="ko-KR"/>
        </w:rPr>
        <w:lastRenderedPageBreak/>
        <w:t>Issue 2-3-6: FH in PRS measurement for NW verified location requirements</w:t>
      </w:r>
    </w:p>
    <w:tbl>
      <w:tblPr>
        <w:tblStyle w:val="TableGrid"/>
        <w:tblW w:w="0" w:type="auto"/>
        <w:tblLook w:val="04A0" w:firstRow="1" w:lastRow="0" w:firstColumn="1" w:lastColumn="0" w:noHBand="0" w:noVBand="1"/>
      </w:tblPr>
      <w:tblGrid>
        <w:gridCol w:w="10142"/>
      </w:tblGrid>
      <w:tr w:rsidR="000C37DA" w14:paraId="5CEBF566" w14:textId="77777777" w:rsidTr="000C37DA">
        <w:tc>
          <w:tcPr>
            <w:tcW w:w="10142" w:type="dxa"/>
          </w:tcPr>
          <w:p w14:paraId="5D9E14D4" w14:textId="77777777" w:rsidR="000C37DA" w:rsidRPr="00643C5E" w:rsidRDefault="000C37DA" w:rsidP="000C37DA">
            <w:pPr>
              <w:rPr>
                <w:rFonts w:eastAsiaTheme="minorEastAsia"/>
                <w:lang w:eastAsia="zh-CN"/>
              </w:rPr>
            </w:pPr>
            <w:r>
              <w:rPr>
                <w:b/>
              </w:rPr>
              <w:t>&lt;Way Forward&gt;</w:t>
            </w:r>
            <w:r>
              <w:rPr>
                <w:rFonts w:eastAsiaTheme="minorEastAsia" w:hint="eastAsia"/>
                <w:lang w:eastAsia="zh-CN"/>
              </w:rPr>
              <w:t>:</w:t>
            </w:r>
          </w:p>
          <w:p w14:paraId="1491EF5F" w14:textId="77777777" w:rsidR="000C37DA" w:rsidRPr="00F61EBF" w:rsidRDefault="000C37DA" w:rsidP="003638FA">
            <w:pPr>
              <w:pStyle w:val="ListParagraph"/>
              <w:numPr>
                <w:ilvl w:val="0"/>
                <w:numId w:val="13"/>
              </w:numPr>
              <w:snapToGrid w:val="0"/>
              <w:spacing w:after="120"/>
              <w:ind w:left="720"/>
              <w:contextualSpacing w:val="0"/>
              <w:rPr>
                <w:szCs w:val="21"/>
              </w:rPr>
            </w:pPr>
            <w:r w:rsidRPr="00F61EBF">
              <w:rPr>
                <w:szCs w:val="21"/>
              </w:rPr>
              <w:t>Proposal 1 (HW): RAN4 to discuss whether to support FH in the requirements for NW verified location for (e)</w:t>
            </w:r>
            <w:proofErr w:type="spellStart"/>
            <w:r w:rsidRPr="00F61EBF">
              <w:rPr>
                <w:szCs w:val="21"/>
              </w:rPr>
              <w:t>RedCap</w:t>
            </w:r>
            <w:proofErr w:type="spellEnd"/>
            <w:r w:rsidRPr="00F61EBF">
              <w:rPr>
                <w:szCs w:val="21"/>
              </w:rPr>
              <w:t xml:space="preserve"> UE with FR1-NTN bands.</w:t>
            </w:r>
          </w:p>
          <w:p w14:paraId="1A44CFFE" w14:textId="185647B0" w:rsidR="000C37DA" w:rsidRPr="000C37DA" w:rsidRDefault="000C37DA" w:rsidP="003638FA">
            <w:pPr>
              <w:pStyle w:val="ListParagraph"/>
              <w:numPr>
                <w:ilvl w:val="0"/>
                <w:numId w:val="13"/>
              </w:numPr>
              <w:snapToGrid w:val="0"/>
              <w:spacing w:after="120"/>
              <w:ind w:left="720"/>
              <w:contextualSpacing w:val="0"/>
              <w:rPr>
                <w:szCs w:val="21"/>
              </w:rPr>
            </w:pPr>
            <w:r w:rsidRPr="00F61EBF">
              <w:rPr>
                <w:szCs w:val="21"/>
              </w:rPr>
              <w:t xml:space="preserve">Proposal 2 (Ericsson, OPPO): Not support FH in PRS measurement for </w:t>
            </w:r>
            <w:proofErr w:type="spellStart"/>
            <w:r w:rsidRPr="00F61EBF">
              <w:rPr>
                <w:szCs w:val="21"/>
              </w:rPr>
              <w:t>RedCap</w:t>
            </w:r>
            <w:proofErr w:type="spellEnd"/>
            <w:r w:rsidRPr="00F61EBF">
              <w:rPr>
                <w:szCs w:val="21"/>
              </w:rPr>
              <w:t xml:space="preserve"> for NTN.</w:t>
            </w:r>
          </w:p>
        </w:tc>
      </w:tr>
    </w:tbl>
    <w:p w14:paraId="3AF6E99D" w14:textId="77777777" w:rsidR="00FF64D2" w:rsidRDefault="00FF64D2" w:rsidP="00044140">
      <w:pPr>
        <w:rPr>
          <w:lang w:val="x-none" w:eastAsia="zh-CN"/>
        </w:rPr>
      </w:pPr>
    </w:p>
    <w:p w14:paraId="20A6EB47" w14:textId="5B227F41" w:rsidR="000C37DA" w:rsidRPr="000C37DA" w:rsidRDefault="000C37DA" w:rsidP="00044140">
      <w:pPr>
        <w:rPr>
          <w:b/>
          <w:bCs/>
          <w:lang w:val="x-none" w:eastAsia="zh-CN"/>
        </w:rPr>
      </w:pPr>
      <w:r w:rsidRPr="000C37DA">
        <w:rPr>
          <w:b/>
          <w:bCs/>
          <w:lang w:val="x-none" w:eastAsia="zh-CN"/>
        </w:rPr>
        <w:t xml:space="preserve">Proposal </w:t>
      </w:r>
      <w:r w:rsidR="008D2F6F">
        <w:rPr>
          <w:b/>
          <w:bCs/>
          <w:lang w:val="x-none" w:eastAsia="zh-CN"/>
        </w:rPr>
        <w:t>11</w:t>
      </w:r>
      <w:r w:rsidRPr="000C37DA">
        <w:rPr>
          <w:b/>
          <w:bCs/>
          <w:lang w:val="x-none" w:eastAsia="zh-CN"/>
        </w:rPr>
        <w:t xml:space="preserve">: </w:t>
      </w:r>
      <w:r w:rsidRPr="000C37DA">
        <w:rPr>
          <w:b/>
          <w:bCs/>
          <w:szCs w:val="21"/>
        </w:rPr>
        <w:t xml:space="preserve">Not support FH in PRS measurement for </w:t>
      </w:r>
      <w:proofErr w:type="spellStart"/>
      <w:r w:rsidRPr="000C37DA">
        <w:rPr>
          <w:b/>
          <w:bCs/>
          <w:szCs w:val="21"/>
        </w:rPr>
        <w:t>RedCap</w:t>
      </w:r>
      <w:proofErr w:type="spellEnd"/>
      <w:r w:rsidRPr="000C37DA">
        <w:rPr>
          <w:b/>
          <w:bCs/>
          <w:szCs w:val="21"/>
        </w:rPr>
        <w:t xml:space="preserve"> for NTN.</w:t>
      </w:r>
    </w:p>
    <w:p w14:paraId="477C3718" w14:textId="77777777" w:rsidR="00FF64D2" w:rsidRDefault="00FF64D2" w:rsidP="00044140">
      <w:pPr>
        <w:rPr>
          <w:lang w:eastAsia="zh-CN"/>
        </w:rPr>
      </w:pPr>
    </w:p>
    <w:p w14:paraId="58C075F9" w14:textId="77777777" w:rsidR="00F40462" w:rsidRPr="008774F1" w:rsidRDefault="00F40462" w:rsidP="008774F1">
      <w:pPr>
        <w:pStyle w:val="Heading4"/>
        <w:numPr>
          <w:ilvl w:val="0"/>
          <w:numId w:val="0"/>
        </w:numPr>
        <w:spacing w:after="120"/>
        <w:ind w:left="864" w:hanging="864"/>
        <w:rPr>
          <w:rFonts w:ascii="Times New Roman" w:hAnsi="Times New Roman"/>
          <w:b/>
          <w:bCs/>
          <w:sz w:val="20"/>
          <w:u w:val="single"/>
          <w:lang w:eastAsia="ko-KR"/>
        </w:rPr>
      </w:pPr>
      <w:r w:rsidRPr="008774F1">
        <w:rPr>
          <w:rFonts w:ascii="Times New Roman" w:hAnsi="Times New Roman"/>
          <w:b/>
          <w:bCs/>
          <w:sz w:val="20"/>
          <w:u w:val="single"/>
          <w:lang w:eastAsia="ko-KR"/>
        </w:rPr>
        <w:t>Issue 2-3-7: NCD-SSB</w:t>
      </w:r>
    </w:p>
    <w:tbl>
      <w:tblPr>
        <w:tblStyle w:val="TableGrid"/>
        <w:tblW w:w="0" w:type="auto"/>
        <w:tblLook w:val="04A0" w:firstRow="1" w:lastRow="0" w:firstColumn="1" w:lastColumn="0" w:noHBand="0" w:noVBand="1"/>
      </w:tblPr>
      <w:tblGrid>
        <w:gridCol w:w="10142"/>
      </w:tblGrid>
      <w:tr w:rsidR="00A55E46" w14:paraId="73A4DE4A" w14:textId="77777777" w:rsidTr="00A55E46">
        <w:tc>
          <w:tcPr>
            <w:tcW w:w="10142" w:type="dxa"/>
          </w:tcPr>
          <w:p w14:paraId="2E223162" w14:textId="77777777" w:rsidR="00A55E46" w:rsidRPr="00F334FC" w:rsidRDefault="00A55E46" w:rsidP="00A55E46">
            <w:pPr>
              <w:snapToGrid w:val="0"/>
              <w:spacing w:after="120"/>
              <w:rPr>
                <w:i/>
                <w:color w:val="0070C0"/>
                <w:sz w:val="21"/>
                <w:szCs w:val="21"/>
              </w:rPr>
            </w:pPr>
            <w:r w:rsidRPr="00F334FC">
              <w:rPr>
                <w:i/>
                <w:color w:val="0070C0"/>
                <w:sz w:val="21"/>
                <w:szCs w:val="21"/>
              </w:rPr>
              <w:t>In the last meeting, RAN4 has the following agreements for NCD-SSB according to the WF:</w:t>
            </w:r>
          </w:p>
          <w:tbl>
            <w:tblPr>
              <w:tblStyle w:val="TableGrid"/>
              <w:tblW w:w="0" w:type="auto"/>
              <w:tblLook w:val="04A0" w:firstRow="1" w:lastRow="0" w:firstColumn="1" w:lastColumn="0" w:noHBand="0" w:noVBand="1"/>
            </w:tblPr>
            <w:tblGrid>
              <w:gridCol w:w="9857"/>
            </w:tblGrid>
            <w:tr w:rsidR="00A55E46" w:rsidRPr="00F334FC" w14:paraId="57034BB1" w14:textId="77777777" w:rsidTr="00D73F9E">
              <w:tc>
                <w:tcPr>
                  <w:tcW w:w="9857" w:type="dxa"/>
                </w:tcPr>
                <w:p w14:paraId="70CD5085" w14:textId="77777777" w:rsidR="00A55E46" w:rsidRPr="00F334FC" w:rsidRDefault="00A55E46" w:rsidP="00A55E46">
                  <w:pPr>
                    <w:keepNext/>
                    <w:keepLines/>
                    <w:snapToGrid w:val="0"/>
                    <w:spacing w:after="120"/>
                    <w:outlineLvl w:val="3"/>
                    <w:rPr>
                      <w:rFonts w:eastAsiaTheme="majorEastAsia"/>
                      <w:b/>
                      <w:bCs/>
                      <w:i/>
                      <w:color w:val="0070C0"/>
                      <w:sz w:val="21"/>
                      <w:szCs w:val="21"/>
                      <w:u w:val="single"/>
                    </w:rPr>
                  </w:pPr>
                  <w:r w:rsidRPr="00F334FC">
                    <w:rPr>
                      <w:rFonts w:eastAsiaTheme="majorEastAsia"/>
                      <w:b/>
                      <w:bCs/>
                      <w:i/>
                      <w:color w:val="0070C0"/>
                      <w:sz w:val="21"/>
                      <w:szCs w:val="21"/>
                      <w:u w:val="single"/>
                      <w:lang w:eastAsia="ko-KR"/>
                    </w:rPr>
                    <w:t>Issue 6-</w:t>
                  </w:r>
                  <w:r w:rsidRPr="00F334FC">
                    <w:rPr>
                      <w:rFonts w:eastAsiaTheme="majorEastAsia"/>
                      <w:b/>
                      <w:bCs/>
                      <w:i/>
                      <w:color w:val="0070C0"/>
                      <w:sz w:val="21"/>
                      <w:szCs w:val="21"/>
                      <w:u w:val="single"/>
                    </w:rPr>
                    <w:t>6</w:t>
                  </w:r>
                  <w:r w:rsidRPr="00F334FC">
                    <w:rPr>
                      <w:rFonts w:eastAsiaTheme="majorEastAsia"/>
                      <w:b/>
                      <w:bCs/>
                      <w:i/>
                      <w:color w:val="0070C0"/>
                      <w:sz w:val="21"/>
                      <w:szCs w:val="21"/>
                      <w:u w:val="single"/>
                      <w:lang w:eastAsia="ko-KR"/>
                    </w:rPr>
                    <w:t xml:space="preserve">-1: </w:t>
                  </w:r>
                  <w:r w:rsidRPr="00F334FC">
                    <w:rPr>
                      <w:rFonts w:eastAsiaTheme="majorEastAsia"/>
                      <w:b/>
                      <w:bCs/>
                      <w:i/>
                      <w:color w:val="0070C0"/>
                      <w:sz w:val="21"/>
                      <w:szCs w:val="21"/>
                      <w:u w:val="single"/>
                    </w:rPr>
                    <w:t>T</w:t>
                  </w:r>
                  <w:r w:rsidRPr="00F334FC">
                    <w:rPr>
                      <w:rFonts w:eastAsiaTheme="majorEastAsia"/>
                      <w:b/>
                      <w:bCs/>
                      <w:i/>
                      <w:color w:val="0070C0"/>
                      <w:sz w:val="21"/>
                      <w:szCs w:val="21"/>
                      <w:u w:val="single"/>
                      <w:lang w:eastAsia="ko-KR"/>
                    </w:rPr>
                    <w:t>he impact of NCD-SSB for (e)</w:t>
                  </w:r>
                  <w:proofErr w:type="spellStart"/>
                  <w:r w:rsidRPr="00F334FC">
                    <w:rPr>
                      <w:rFonts w:eastAsiaTheme="majorEastAsia"/>
                      <w:b/>
                      <w:bCs/>
                      <w:i/>
                      <w:color w:val="0070C0"/>
                      <w:sz w:val="21"/>
                      <w:szCs w:val="21"/>
                      <w:u w:val="single"/>
                      <w:lang w:eastAsia="ko-KR"/>
                    </w:rPr>
                    <w:t>RedCap</w:t>
                  </w:r>
                  <w:proofErr w:type="spellEnd"/>
                  <w:r w:rsidRPr="00F334FC">
                    <w:rPr>
                      <w:rFonts w:eastAsiaTheme="majorEastAsia"/>
                      <w:b/>
                      <w:bCs/>
                      <w:i/>
                      <w:color w:val="0070C0"/>
                      <w:sz w:val="21"/>
                      <w:szCs w:val="21"/>
                      <w:u w:val="single"/>
                      <w:lang w:eastAsia="ko-KR"/>
                    </w:rPr>
                    <w:t xml:space="preserve"> UEs with FR1-NTN</w:t>
                  </w:r>
                </w:p>
                <w:p w14:paraId="0F96E8F1" w14:textId="77777777" w:rsidR="00A55E46" w:rsidRPr="00F334FC" w:rsidRDefault="00A55E46" w:rsidP="00A55E46">
                  <w:pPr>
                    <w:snapToGrid w:val="0"/>
                    <w:spacing w:after="120"/>
                    <w:rPr>
                      <w:i/>
                      <w:iCs/>
                      <w:color w:val="0070C0"/>
                      <w:sz w:val="21"/>
                      <w:szCs w:val="21"/>
                    </w:rPr>
                  </w:pPr>
                  <w:r w:rsidRPr="00F334FC">
                    <w:rPr>
                      <w:i/>
                      <w:iCs/>
                      <w:color w:val="0070C0"/>
                      <w:sz w:val="21"/>
                      <w:szCs w:val="21"/>
                    </w:rPr>
                    <w:t>Online agreement</w:t>
                  </w:r>
                </w:p>
                <w:p w14:paraId="2B732B50" w14:textId="77777777" w:rsidR="00A55E46" w:rsidRPr="00F334FC" w:rsidRDefault="00A55E46" w:rsidP="00A55E46">
                  <w:pPr>
                    <w:snapToGrid w:val="0"/>
                    <w:spacing w:after="120"/>
                    <w:rPr>
                      <w:rFonts w:eastAsiaTheme="minorEastAsia"/>
                      <w:b/>
                      <w:i/>
                      <w:color w:val="0070C0"/>
                      <w:sz w:val="21"/>
                      <w:szCs w:val="21"/>
                      <w:u w:val="single"/>
                    </w:rPr>
                  </w:pPr>
                  <w:r w:rsidRPr="00F334FC">
                    <w:rPr>
                      <w:b/>
                      <w:bCs/>
                      <w:i/>
                      <w:color w:val="0070C0"/>
                      <w:sz w:val="21"/>
                      <w:szCs w:val="21"/>
                    </w:rPr>
                    <w:t>&lt;Agreement&gt;</w:t>
                  </w:r>
                </w:p>
                <w:p w14:paraId="7C5153A8" w14:textId="77777777" w:rsidR="00A55E46" w:rsidRPr="00F334FC" w:rsidRDefault="00A55E46" w:rsidP="003638FA">
                  <w:pPr>
                    <w:numPr>
                      <w:ilvl w:val="0"/>
                      <w:numId w:val="13"/>
                    </w:numPr>
                    <w:snapToGrid w:val="0"/>
                    <w:spacing w:after="120"/>
                    <w:ind w:left="720"/>
                    <w:rPr>
                      <w:bCs/>
                      <w:i/>
                      <w:color w:val="0070C0"/>
                      <w:sz w:val="21"/>
                      <w:szCs w:val="21"/>
                    </w:rPr>
                  </w:pPr>
                  <w:r w:rsidRPr="00F334FC">
                    <w:rPr>
                      <w:bCs/>
                      <w:i/>
                      <w:color w:val="0070C0"/>
                      <w:sz w:val="21"/>
                      <w:szCs w:val="21"/>
                    </w:rPr>
                    <w:t>For (e)</w:t>
                  </w:r>
                  <w:proofErr w:type="spellStart"/>
                  <w:r w:rsidRPr="00F334FC">
                    <w:rPr>
                      <w:bCs/>
                      <w:i/>
                      <w:color w:val="0070C0"/>
                      <w:sz w:val="21"/>
                      <w:szCs w:val="21"/>
                    </w:rPr>
                    <w:t>RedCap</w:t>
                  </w:r>
                  <w:proofErr w:type="spellEnd"/>
                  <w:r w:rsidRPr="00F334FC">
                    <w:rPr>
                      <w:bCs/>
                      <w:i/>
                      <w:color w:val="0070C0"/>
                      <w:sz w:val="21"/>
                      <w:szCs w:val="21"/>
                    </w:rPr>
                    <w:t xml:space="preserve"> UEs with FR1-NTN, there is no need to define NCD-SSB specific measurement requirements.</w:t>
                  </w:r>
                </w:p>
              </w:tc>
            </w:tr>
          </w:tbl>
          <w:p w14:paraId="347BA24A" w14:textId="77777777" w:rsidR="00A55E46" w:rsidRPr="00F334FC" w:rsidRDefault="00A55E46" w:rsidP="00A55E46">
            <w:pPr>
              <w:snapToGrid w:val="0"/>
              <w:spacing w:before="120" w:after="120"/>
              <w:rPr>
                <w:i/>
                <w:color w:val="0070C0"/>
                <w:sz w:val="21"/>
                <w:szCs w:val="21"/>
                <w:lang w:eastAsia="zh-CN"/>
              </w:rPr>
            </w:pPr>
            <w:r w:rsidRPr="00F334FC">
              <w:rPr>
                <w:rFonts w:hint="eastAsia"/>
                <w:i/>
                <w:color w:val="0070C0"/>
                <w:sz w:val="21"/>
                <w:szCs w:val="21"/>
                <w:lang w:eastAsia="zh-CN"/>
              </w:rPr>
              <w:t>Therefore</w:t>
            </w:r>
            <w:r w:rsidRPr="00F334FC">
              <w:rPr>
                <w:rFonts w:hint="eastAsia"/>
                <w:i/>
                <w:color w:val="0070C0"/>
                <w:sz w:val="21"/>
                <w:szCs w:val="21"/>
              </w:rPr>
              <w:t xml:space="preserve">, for this issue, </w:t>
            </w:r>
            <w:r>
              <w:rPr>
                <w:rFonts w:hint="eastAsia"/>
                <w:i/>
                <w:color w:val="0070C0"/>
                <w:sz w:val="21"/>
                <w:szCs w:val="21"/>
                <w:lang w:eastAsia="zh-CN"/>
              </w:rPr>
              <w:t xml:space="preserve">suggest </w:t>
            </w:r>
            <w:r w:rsidRPr="00F334FC">
              <w:rPr>
                <w:rFonts w:hint="eastAsia"/>
                <w:i/>
                <w:color w:val="0070C0"/>
                <w:sz w:val="21"/>
                <w:szCs w:val="21"/>
              </w:rPr>
              <w:t xml:space="preserve">RAN4 to </w:t>
            </w:r>
            <w:r w:rsidRPr="00F334FC">
              <w:rPr>
                <w:rFonts w:hint="eastAsia"/>
                <w:i/>
                <w:color w:val="0070C0"/>
                <w:sz w:val="21"/>
                <w:szCs w:val="21"/>
                <w:lang w:eastAsia="zh-CN"/>
              </w:rPr>
              <w:t xml:space="preserve">further </w:t>
            </w:r>
            <w:r w:rsidRPr="00F334FC">
              <w:rPr>
                <w:rFonts w:hint="eastAsia"/>
                <w:i/>
                <w:color w:val="0070C0"/>
                <w:sz w:val="21"/>
                <w:szCs w:val="21"/>
              </w:rPr>
              <w:t xml:space="preserve">focus on </w:t>
            </w:r>
            <w:r w:rsidRPr="00F334FC">
              <w:rPr>
                <w:rFonts w:hint="eastAsia"/>
                <w:i/>
                <w:color w:val="0070C0"/>
                <w:sz w:val="21"/>
                <w:szCs w:val="21"/>
                <w:lang w:eastAsia="zh-CN"/>
              </w:rPr>
              <w:t>how to understand</w:t>
            </w:r>
            <w:r w:rsidRPr="00F334FC">
              <w:rPr>
                <w:i/>
                <w:color w:val="0070C0"/>
                <w:sz w:val="21"/>
                <w:szCs w:val="21"/>
              </w:rPr>
              <w:t xml:space="preserve"> </w:t>
            </w:r>
            <w:r w:rsidRPr="00F334FC">
              <w:rPr>
                <w:b/>
                <w:i/>
                <w:color w:val="0070C0"/>
                <w:sz w:val="21"/>
                <w:szCs w:val="21"/>
              </w:rPr>
              <w:t>‘no need to define NCD-SSB specific measurement requirements’</w:t>
            </w:r>
            <w:r w:rsidRPr="00F334FC">
              <w:rPr>
                <w:i/>
                <w:color w:val="0070C0"/>
                <w:sz w:val="21"/>
                <w:szCs w:val="21"/>
              </w:rPr>
              <w:t xml:space="preserve"> agreed in the last meeting</w:t>
            </w:r>
            <w:r>
              <w:rPr>
                <w:rFonts w:hint="eastAsia"/>
                <w:i/>
                <w:color w:val="0070C0"/>
                <w:sz w:val="21"/>
                <w:szCs w:val="21"/>
                <w:lang w:eastAsia="zh-CN"/>
              </w:rPr>
              <w:t xml:space="preserve"> and how to draft the CR.</w:t>
            </w:r>
          </w:p>
          <w:p w14:paraId="060DB452" w14:textId="77777777" w:rsidR="00A55E46" w:rsidRDefault="00A55E46" w:rsidP="00A55E46">
            <w:pPr>
              <w:rPr>
                <w:b/>
                <w:lang w:eastAsia="zh-CN"/>
              </w:rPr>
            </w:pPr>
            <w:r>
              <w:rPr>
                <w:b/>
              </w:rPr>
              <w:t>&lt;Way Forward&gt;</w:t>
            </w:r>
            <w:r>
              <w:rPr>
                <w:rFonts w:hint="eastAsia"/>
                <w:b/>
                <w:lang w:eastAsia="zh-CN"/>
              </w:rPr>
              <w:t>:</w:t>
            </w:r>
          </w:p>
          <w:p w14:paraId="56CB738C" w14:textId="77777777" w:rsidR="00A55E46" w:rsidRPr="002B1B7A" w:rsidRDefault="00A55E46" w:rsidP="003638FA">
            <w:pPr>
              <w:pStyle w:val="ListParagraph"/>
              <w:numPr>
                <w:ilvl w:val="0"/>
                <w:numId w:val="13"/>
              </w:numPr>
              <w:overflowPunct w:val="0"/>
              <w:autoSpaceDE w:val="0"/>
              <w:autoSpaceDN w:val="0"/>
              <w:adjustRightInd w:val="0"/>
              <w:spacing w:after="120"/>
              <w:contextualSpacing w:val="0"/>
              <w:textAlignment w:val="baseline"/>
              <w:rPr>
                <w:rFonts w:eastAsiaTheme="minorEastAsia"/>
                <w:iCs/>
              </w:rPr>
            </w:pPr>
            <w:r w:rsidRPr="002B1B7A">
              <w:rPr>
                <w:rFonts w:eastAsiaTheme="minorEastAsia" w:hint="eastAsia"/>
                <w:iCs/>
                <w:lang w:eastAsia="zh-CN"/>
              </w:rPr>
              <w:t>Option 1:</w:t>
            </w:r>
            <w:r w:rsidRPr="002B1B7A">
              <w:rPr>
                <w:rFonts w:eastAsiaTheme="minorEastAsia"/>
                <w:iCs/>
              </w:rPr>
              <w:t xml:space="preserve"> Use the terminology of SSB without differentiating CD</w:t>
            </w:r>
            <w:r w:rsidRPr="002B1B7A">
              <w:rPr>
                <w:rFonts w:eastAsiaTheme="minorEastAsia" w:hint="eastAsia"/>
                <w:iCs/>
                <w:lang w:eastAsia="zh-CN"/>
              </w:rPr>
              <w:t>-SSB/</w:t>
            </w:r>
            <w:r w:rsidRPr="002B1B7A">
              <w:rPr>
                <w:rFonts w:eastAsiaTheme="minorEastAsia"/>
                <w:iCs/>
              </w:rPr>
              <w:t>NCD</w:t>
            </w:r>
            <w:r w:rsidRPr="002B1B7A">
              <w:rPr>
                <w:rFonts w:eastAsiaTheme="minorEastAsia" w:hint="eastAsia"/>
                <w:iCs/>
                <w:lang w:eastAsia="zh-CN"/>
              </w:rPr>
              <w:t>-SSB, and</w:t>
            </w:r>
            <w:r w:rsidRPr="002B1B7A">
              <w:rPr>
                <w:rFonts w:eastAsiaTheme="minorEastAsia"/>
                <w:iCs/>
              </w:rPr>
              <w:t xml:space="preserve"> </w:t>
            </w:r>
            <w:r w:rsidRPr="002B1B7A">
              <w:rPr>
                <w:rFonts w:eastAsiaTheme="minorEastAsia" w:hint="eastAsia"/>
                <w:iCs/>
                <w:lang w:eastAsia="zh-CN"/>
              </w:rPr>
              <w:t>a</w:t>
            </w:r>
            <w:r w:rsidRPr="002B1B7A">
              <w:rPr>
                <w:rFonts w:eastAsiaTheme="minorEastAsia"/>
                <w:iCs/>
              </w:rPr>
              <w:t>dd a clarification in a separate clause on this aspect</w:t>
            </w:r>
            <w:r>
              <w:rPr>
                <w:rFonts w:eastAsiaTheme="minorEastAsia" w:hint="eastAsia"/>
                <w:iCs/>
                <w:lang w:eastAsia="zh-CN"/>
              </w:rPr>
              <w:t xml:space="preserve"> (</w:t>
            </w:r>
            <w:proofErr w:type="spellStart"/>
            <w:r>
              <w:rPr>
                <w:rFonts w:eastAsiaTheme="minorEastAsia" w:hint="eastAsia"/>
                <w:iCs/>
                <w:lang w:eastAsia="zh-CN"/>
              </w:rPr>
              <w:t>i.e</w:t>
            </w:r>
            <w:proofErr w:type="spellEnd"/>
            <w:r w:rsidRPr="002B1B7A">
              <w:rPr>
                <w:rFonts w:eastAsiaTheme="minorEastAsia"/>
                <w:iCs/>
                <w:lang w:eastAsia="zh-CN"/>
              </w:rPr>
              <w:t>, the requirement</w:t>
            </w:r>
            <w:r>
              <w:rPr>
                <w:rFonts w:eastAsiaTheme="minorEastAsia" w:hint="eastAsia"/>
                <w:iCs/>
                <w:lang w:eastAsia="zh-CN"/>
              </w:rPr>
              <w:t>s are</w:t>
            </w:r>
            <w:r w:rsidRPr="002B1B7A">
              <w:rPr>
                <w:rFonts w:eastAsiaTheme="minorEastAsia"/>
                <w:iCs/>
                <w:lang w:eastAsia="zh-CN"/>
              </w:rPr>
              <w:t xml:space="preserve"> only applicable to CD-SSB</w:t>
            </w:r>
            <w:r>
              <w:rPr>
                <w:rFonts w:eastAsiaTheme="minorEastAsia" w:hint="eastAsia"/>
                <w:iCs/>
                <w:lang w:eastAsia="zh-CN"/>
              </w:rPr>
              <w:t>).</w:t>
            </w:r>
          </w:p>
          <w:p w14:paraId="561C9FD2" w14:textId="77777777" w:rsidR="00A55E46" w:rsidRPr="002B1B7A" w:rsidRDefault="00A55E46" w:rsidP="003638FA">
            <w:pPr>
              <w:pStyle w:val="ListParagraph"/>
              <w:numPr>
                <w:ilvl w:val="0"/>
                <w:numId w:val="13"/>
              </w:numPr>
              <w:overflowPunct w:val="0"/>
              <w:autoSpaceDE w:val="0"/>
              <w:autoSpaceDN w:val="0"/>
              <w:adjustRightInd w:val="0"/>
              <w:spacing w:after="120"/>
              <w:contextualSpacing w:val="0"/>
              <w:textAlignment w:val="baseline"/>
              <w:rPr>
                <w:rFonts w:eastAsiaTheme="minorEastAsia"/>
                <w:iCs/>
                <w:lang w:eastAsia="zh-CN"/>
              </w:rPr>
            </w:pPr>
            <w:r w:rsidRPr="002B1B7A">
              <w:rPr>
                <w:rFonts w:eastAsiaTheme="minorEastAsia" w:hint="eastAsia"/>
                <w:iCs/>
                <w:lang w:eastAsia="zh-CN"/>
              </w:rPr>
              <w:t>Option 2:</w:t>
            </w:r>
            <w:r w:rsidRPr="002B1B7A">
              <w:rPr>
                <w:rFonts w:eastAsiaTheme="minorEastAsia"/>
                <w:iCs/>
              </w:rPr>
              <w:t xml:space="preserve"> </w:t>
            </w:r>
            <w:r w:rsidRPr="002B1B7A">
              <w:rPr>
                <w:rFonts w:eastAsiaTheme="minorEastAsia" w:hint="eastAsia"/>
                <w:iCs/>
                <w:lang w:eastAsia="zh-CN"/>
              </w:rPr>
              <w:t>U</w:t>
            </w:r>
            <w:r w:rsidRPr="002B1B7A">
              <w:rPr>
                <w:rFonts w:eastAsiaTheme="minorEastAsia"/>
                <w:iCs/>
                <w:lang w:eastAsia="zh-CN"/>
              </w:rPr>
              <w:t xml:space="preserve">se </w:t>
            </w:r>
            <w:r w:rsidRPr="002B1B7A">
              <w:rPr>
                <w:rFonts w:eastAsiaTheme="minorEastAsia"/>
                <w:iCs/>
              </w:rPr>
              <w:t>the terminology of</w:t>
            </w:r>
            <w:r w:rsidRPr="002B1B7A">
              <w:rPr>
                <w:rFonts w:eastAsiaTheme="minorEastAsia"/>
                <w:iCs/>
                <w:lang w:eastAsia="zh-CN"/>
              </w:rPr>
              <w:t xml:space="preserve"> CD-SSB explicitly for </w:t>
            </w:r>
            <w:r w:rsidRPr="002B1B7A">
              <w:rPr>
                <w:rFonts w:eastAsiaTheme="minorEastAsia" w:hint="eastAsia"/>
                <w:iCs/>
                <w:lang w:eastAsia="zh-CN"/>
              </w:rPr>
              <w:t>(e)</w:t>
            </w:r>
            <w:proofErr w:type="spellStart"/>
            <w:r w:rsidRPr="002B1B7A">
              <w:rPr>
                <w:rFonts w:eastAsiaTheme="minorEastAsia"/>
                <w:iCs/>
                <w:lang w:eastAsia="zh-CN"/>
              </w:rPr>
              <w:t>RedCap</w:t>
            </w:r>
            <w:proofErr w:type="spellEnd"/>
            <w:r w:rsidRPr="002B1B7A">
              <w:rPr>
                <w:rFonts w:eastAsiaTheme="minorEastAsia"/>
                <w:iCs/>
                <w:lang w:eastAsia="zh-CN"/>
              </w:rPr>
              <w:t xml:space="preserve"> </w:t>
            </w:r>
            <w:r w:rsidRPr="002B1B7A">
              <w:rPr>
                <w:rFonts w:eastAsiaTheme="minorEastAsia" w:hint="eastAsia"/>
                <w:iCs/>
                <w:lang w:eastAsia="zh-CN"/>
              </w:rPr>
              <w:t>with FR1-</w:t>
            </w:r>
            <w:r w:rsidRPr="002B1B7A">
              <w:rPr>
                <w:rFonts w:eastAsiaTheme="minorEastAsia"/>
                <w:iCs/>
                <w:lang w:eastAsia="zh-CN"/>
              </w:rPr>
              <w:t>NTN requirements</w:t>
            </w:r>
            <w:r w:rsidRPr="002B1B7A">
              <w:rPr>
                <w:rFonts w:eastAsiaTheme="minorEastAsia" w:hint="eastAsia"/>
                <w:iCs/>
                <w:lang w:eastAsia="zh-CN"/>
              </w:rPr>
              <w:t>.</w:t>
            </w:r>
          </w:p>
          <w:p w14:paraId="08C11DE7" w14:textId="7B3FD3DE" w:rsidR="00A55E46" w:rsidRPr="00A55E46" w:rsidRDefault="00A55E46" w:rsidP="003638FA">
            <w:pPr>
              <w:pStyle w:val="ListParagraph"/>
              <w:numPr>
                <w:ilvl w:val="0"/>
                <w:numId w:val="13"/>
              </w:numPr>
              <w:overflowPunct w:val="0"/>
              <w:autoSpaceDE w:val="0"/>
              <w:autoSpaceDN w:val="0"/>
              <w:adjustRightInd w:val="0"/>
              <w:spacing w:after="0" w:line="276" w:lineRule="auto"/>
              <w:contextualSpacing w:val="0"/>
              <w:textAlignment w:val="baseline"/>
              <w:rPr>
                <w:rFonts w:eastAsiaTheme="minorEastAsia"/>
                <w:iCs/>
                <w:lang w:eastAsia="zh-CN"/>
              </w:rPr>
            </w:pPr>
            <w:r w:rsidRPr="002B1B7A">
              <w:rPr>
                <w:rFonts w:eastAsiaTheme="minorEastAsia" w:hint="eastAsia"/>
                <w:iCs/>
                <w:lang w:eastAsia="zh-CN"/>
              </w:rPr>
              <w:t>Note: Other options are not precluded.</w:t>
            </w:r>
          </w:p>
        </w:tc>
      </w:tr>
    </w:tbl>
    <w:p w14:paraId="3FBC7207" w14:textId="77777777" w:rsidR="00FF64D2" w:rsidRPr="00F40462" w:rsidRDefault="00FF64D2" w:rsidP="00044140">
      <w:pPr>
        <w:rPr>
          <w:lang w:val="x-none" w:eastAsia="zh-CN"/>
        </w:rPr>
      </w:pPr>
    </w:p>
    <w:p w14:paraId="359A11BC" w14:textId="621FBF1E" w:rsidR="00FF64D2" w:rsidRPr="008774F1" w:rsidRDefault="008774F1" w:rsidP="00044140">
      <w:pPr>
        <w:rPr>
          <w:b/>
          <w:bCs/>
          <w:lang w:eastAsia="zh-CN"/>
        </w:rPr>
      </w:pPr>
      <w:r w:rsidRPr="008774F1">
        <w:rPr>
          <w:b/>
          <w:bCs/>
          <w:lang w:eastAsia="zh-CN"/>
        </w:rPr>
        <w:t xml:space="preserve">Proposal </w:t>
      </w:r>
      <w:r w:rsidR="00F47E1F">
        <w:rPr>
          <w:b/>
          <w:bCs/>
          <w:lang w:eastAsia="zh-CN"/>
        </w:rPr>
        <w:t>12</w:t>
      </w:r>
      <w:r w:rsidRPr="008774F1">
        <w:rPr>
          <w:b/>
          <w:bCs/>
          <w:lang w:eastAsia="zh-CN"/>
        </w:rPr>
        <w:t xml:space="preserve">: We prefer </w:t>
      </w:r>
      <w:r w:rsidRPr="008774F1">
        <w:rPr>
          <w:rFonts w:eastAsiaTheme="minorEastAsia" w:hint="eastAsia"/>
          <w:b/>
          <w:bCs/>
          <w:iCs/>
          <w:lang w:eastAsia="zh-CN"/>
        </w:rPr>
        <w:t>Option 1</w:t>
      </w:r>
      <w:r w:rsidRPr="008774F1">
        <w:rPr>
          <w:rFonts w:eastAsiaTheme="minorEastAsia"/>
          <w:b/>
          <w:bCs/>
          <w:iCs/>
          <w:lang w:eastAsia="zh-CN"/>
        </w:rPr>
        <w:t xml:space="preserve">, </w:t>
      </w:r>
      <w:r w:rsidRPr="008774F1">
        <w:rPr>
          <w:rFonts w:eastAsiaTheme="minorEastAsia"/>
          <w:b/>
          <w:bCs/>
          <w:iCs/>
        </w:rPr>
        <w:t>use the terminology of SSB without differentiating CD</w:t>
      </w:r>
      <w:r w:rsidRPr="008774F1">
        <w:rPr>
          <w:rFonts w:eastAsiaTheme="minorEastAsia" w:hint="eastAsia"/>
          <w:b/>
          <w:bCs/>
          <w:iCs/>
          <w:lang w:eastAsia="zh-CN"/>
        </w:rPr>
        <w:t>-SSB/</w:t>
      </w:r>
      <w:r w:rsidRPr="008774F1">
        <w:rPr>
          <w:rFonts w:eastAsiaTheme="minorEastAsia"/>
          <w:b/>
          <w:bCs/>
          <w:iCs/>
        </w:rPr>
        <w:t>NCD</w:t>
      </w:r>
      <w:r w:rsidRPr="008774F1">
        <w:rPr>
          <w:rFonts w:eastAsiaTheme="minorEastAsia" w:hint="eastAsia"/>
          <w:b/>
          <w:bCs/>
          <w:iCs/>
          <w:lang w:eastAsia="zh-CN"/>
        </w:rPr>
        <w:t>-SSB</w:t>
      </w:r>
      <w:r w:rsidR="00024206">
        <w:rPr>
          <w:rFonts w:eastAsiaTheme="minorEastAsia"/>
          <w:b/>
          <w:bCs/>
          <w:iCs/>
          <w:lang w:eastAsia="zh-CN"/>
        </w:rPr>
        <w:t xml:space="preserve"> in requirement chapters</w:t>
      </w:r>
      <w:r w:rsidRPr="008774F1">
        <w:rPr>
          <w:rFonts w:eastAsiaTheme="minorEastAsia" w:hint="eastAsia"/>
          <w:b/>
          <w:bCs/>
          <w:iCs/>
          <w:lang w:eastAsia="zh-CN"/>
        </w:rPr>
        <w:t>, and</w:t>
      </w:r>
      <w:r w:rsidRPr="008774F1">
        <w:rPr>
          <w:rFonts w:eastAsiaTheme="minorEastAsia"/>
          <w:b/>
          <w:bCs/>
          <w:iCs/>
        </w:rPr>
        <w:t xml:space="preserve"> </w:t>
      </w:r>
      <w:r w:rsidRPr="008774F1">
        <w:rPr>
          <w:rFonts w:eastAsiaTheme="minorEastAsia" w:hint="eastAsia"/>
          <w:b/>
          <w:bCs/>
          <w:iCs/>
          <w:lang w:eastAsia="zh-CN"/>
        </w:rPr>
        <w:t>a</w:t>
      </w:r>
      <w:r w:rsidRPr="008774F1">
        <w:rPr>
          <w:rFonts w:eastAsiaTheme="minorEastAsia"/>
          <w:b/>
          <w:bCs/>
          <w:iCs/>
        </w:rPr>
        <w:t>dd a clarification in a separate clause on this aspect</w:t>
      </w:r>
      <w:r w:rsidRPr="008774F1">
        <w:rPr>
          <w:rFonts w:eastAsiaTheme="minorEastAsia" w:hint="eastAsia"/>
          <w:b/>
          <w:bCs/>
          <w:iCs/>
          <w:lang w:eastAsia="zh-CN"/>
        </w:rPr>
        <w:t xml:space="preserve"> (i.e</w:t>
      </w:r>
      <w:r w:rsidR="00E97339">
        <w:rPr>
          <w:rFonts w:eastAsiaTheme="minorEastAsia"/>
          <w:b/>
          <w:bCs/>
          <w:iCs/>
          <w:lang w:eastAsia="zh-CN"/>
        </w:rPr>
        <w:t>.</w:t>
      </w:r>
      <w:r w:rsidRPr="008774F1">
        <w:rPr>
          <w:rFonts w:eastAsiaTheme="minorEastAsia"/>
          <w:b/>
          <w:bCs/>
          <w:iCs/>
          <w:lang w:eastAsia="zh-CN"/>
        </w:rPr>
        <w:t>, the requirement</w:t>
      </w:r>
      <w:r w:rsidRPr="008774F1">
        <w:rPr>
          <w:rFonts w:eastAsiaTheme="minorEastAsia" w:hint="eastAsia"/>
          <w:b/>
          <w:bCs/>
          <w:iCs/>
          <w:lang w:eastAsia="zh-CN"/>
        </w:rPr>
        <w:t>s are</w:t>
      </w:r>
      <w:r w:rsidRPr="008774F1">
        <w:rPr>
          <w:rFonts w:eastAsiaTheme="minorEastAsia"/>
          <w:b/>
          <w:bCs/>
          <w:iCs/>
          <w:lang w:eastAsia="zh-CN"/>
        </w:rPr>
        <w:t xml:space="preserve"> only applicable to CD-SSB</w:t>
      </w:r>
      <w:r w:rsidRPr="008774F1">
        <w:rPr>
          <w:rFonts w:eastAsiaTheme="minorEastAsia" w:hint="eastAsia"/>
          <w:b/>
          <w:bCs/>
          <w:iCs/>
          <w:lang w:eastAsia="zh-CN"/>
        </w:rPr>
        <w:t>).</w:t>
      </w:r>
    </w:p>
    <w:p w14:paraId="0B70D665" w14:textId="77777777" w:rsidR="002A17DB" w:rsidRDefault="002A17DB" w:rsidP="00044140">
      <w:pPr>
        <w:rPr>
          <w:lang w:eastAsia="zh-CN"/>
        </w:rPr>
      </w:pPr>
    </w:p>
    <w:p w14:paraId="60317CB3" w14:textId="77777777" w:rsidR="003727B7" w:rsidRPr="003727B7" w:rsidRDefault="003727B7" w:rsidP="003727B7">
      <w:pPr>
        <w:pStyle w:val="Heading2"/>
        <w:rPr>
          <w:rFonts w:ascii="Times New Roman" w:hAnsi="Times New Roman"/>
        </w:rPr>
      </w:pPr>
      <w:r w:rsidRPr="003727B7">
        <w:rPr>
          <w:rFonts w:ascii="Times New Roman" w:hAnsi="Times New Roman"/>
        </w:rPr>
        <w:t>Topic #</w:t>
      </w:r>
      <w:r w:rsidRPr="003727B7">
        <w:rPr>
          <w:rFonts w:ascii="Times New Roman" w:hAnsi="Times New Roman" w:hint="eastAsia"/>
        </w:rPr>
        <w:t>3</w:t>
      </w:r>
      <w:r w:rsidRPr="003727B7">
        <w:rPr>
          <w:rFonts w:ascii="Times New Roman" w:hAnsi="Times New Roman"/>
        </w:rPr>
        <w:t>: Reduction in the number of UE Rx branches</w:t>
      </w:r>
    </w:p>
    <w:p w14:paraId="2DB65907" w14:textId="77777777" w:rsidR="007D20C6" w:rsidRPr="00FB7F2C" w:rsidRDefault="007D20C6" w:rsidP="007D20C6">
      <w:pPr>
        <w:keepNext/>
        <w:keepLines/>
        <w:spacing w:before="120" w:after="120"/>
        <w:outlineLvl w:val="3"/>
        <w:rPr>
          <w:rFonts w:eastAsiaTheme="majorEastAsia"/>
          <w:b/>
          <w:bCs/>
          <w:szCs w:val="28"/>
          <w:u w:val="single"/>
          <w:lang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2-1</w:t>
      </w:r>
      <w:r w:rsidRPr="00FB7F2C">
        <w:rPr>
          <w:rFonts w:eastAsiaTheme="majorEastAsia"/>
          <w:b/>
          <w:bCs/>
          <w:szCs w:val="28"/>
          <w:u w:val="single"/>
          <w:lang w:eastAsia="ko-KR"/>
        </w:rPr>
        <w:t>: RRC_IDLE/RRC_INACTIVE mode mobility for 1Rx/2Rx (e)</w:t>
      </w:r>
      <w:proofErr w:type="spellStart"/>
      <w:r w:rsidRPr="00FB7F2C">
        <w:rPr>
          <w:rFonts w:eastAsiaTheme="majorEastAsia"/>
          <w:b/>
          <w:bCs/>
          <w:szCs w:val="28"/>
          <w:u w:val="single"/>
          <w:lang w:eastAsia="ko-KR"/>
        </w:rPr>
        <w:t>RedCap</w:t>
      </w:r>
      <w:proofErr w:type="spellEnd"/>
      <w:r w:rsidRPr="00FB7F2C">
        <w:rPr>
          <w:rFonts w:eastAsiaTheme="majorEastAsia"/>
          <w:b/>
          <w:bCs/>
          <w:szCs w:val="28"/>
          <w:u w:val="single"/>
          <w:lang w:eastAsia="ko-KR"/>
        </w:rPr>
        <w:t xml:space="preserve"> UEs with FR1-NTN</w:t>
      </w:r>
    </w:p>
    <w:tbl>
      <w:tblPr>
        <w:tblStyle w:val="TableGrid"/>
        <w:tblW w:w="0" w:type="auto"/>
        <w:tblLook w:val="04A0" w:firstRow="1" w:lastRow="0" w:firstColumn="1" w:lastColumn="0" w:noHBand="0" w:noVBand="1"/>
      </w:tblPr>
      <w:tblGrid>
        <w:gridCol w:w="10142"/>
      </w:tblGrid>
      <w:tr w:rsidR="0000556C" w14:paraId="33FC20EE" w14:textId="77777777" w:rsidTr="0000556C">
        <w:tc>
          <w:tcPr>
            <w:tcW w:w="10142" w:type="dxa"/>
          </w:tcPr>
          <w:p w14:paraId="6DFC70D5" w14:textId="77777777" w:rsidR="0000556C" w:rsidRPr="00FB7F2C" w:rsidRDefault="0000556C" w:rsidP="0000556C">
            <w:pPr>
              <w:rPr>
                <w:b/>
                <w:lang w:eastAsia="zh-CN"/>
              </w:rPr>
            </w:pPr>
            <w:r>
              <w:rPr>
                <w:b/>
              </w:rPr>
              <w:t>&lt;Way Forward&gt;</w:t>
            </w:r>
            <w:r>
              <w:rPr>
                <w:rFonts w:hint="eastAsia"/>
                <w:b/>
                <w:lang w:eastAsia="zh-CN"/>
              </w:rPr>
              <w:t>:</w:t>
            </w:r>
          </w:p>
          <w:p w14:paraId="08819464" w14:textId="77777777" w:rsidR="0000556C" w:rsidRPr="0077643D" w:rsidRDefault="0000556C" w:rsidP="003638FA">
            <w:pPr>
              <w:pStyle w:val="ListParagraph"/>
              <w:numPr>
                <w:ilvl w:val="0"/>
                <w:numId w:val="13"/>
              </w:numPr>
              <w:spacing w:after="120"/>
              <w:ind w:left="720"/>
              <w:contextualSpacing w:val="0"/>
            </w:pPr>
            <w:r w:rsidRPr="00FB7F2C">
              <w:rPr>
                <w:rFonts w:hint="eastAsia"/>
              </w:rPr>
              <w:t>F</w:t>
            </w:r>
            <w:r w:rsidRPr="00FB7F2C">
              <w:t>or 2Rx</w:t>
            </w:r>
            <w:r w:rsidRPr="00FB7F2C">
              <w:rPr>
                <w:rFonts w:hint="eastAsia"/>
              </w:rPr>
              <w:t xml:space="preserve"> </w:t>
            </w:r>
            <w:r w:rsidRPr="00FB7F2C">
              <w:t>(e)</w:t>
            </w:r>
            <w:proofErr w:type="spellStart"/>
            <w:r w:rsidRPr="00FB7F2C">
              <w:t>RedCap</w:t>
            </w:r>
            <w:proofErr w:type="spellEnd"/>
            <w:r w:rsidRPr="00FB7F2C">
              <w:t xml:space="preserve"> UEs with FR1-NTN bands, reuse the legacy FR1-NTN requirements</w:t>
            </w:r>
            <w:r w:rsidRPr="00FB7F2C">
              <w:rPr>
                <w:rFonts w:hint="eastAsia"/>
              </w:rPr>
              <w:t xml:space="preserve"> for normal UEs.</w:t>
            </w:r>
          </w:p>
          <w:p w14:paraId="6E26814A" w14:textId="77777777" w:rsidR="0000556C" w:rsidRPr="00FB7F2C" w:rsidRDefault="0000556C" w:rsidP="003638FA">
            <w:pPr>
              <w:pStyle w:val="ListParagraph"/>
              <w:numPr>
                <w:ilvl w:val="0"/>
                <w:numId w:val="13"/>
              </w:numPr>
              <w:spacing w:after="120"/>
              <w:ind w:left="720"/>
              <w:contextualSpacing w:val="0"/>
            </w:pPr>
            <w:r w:rsidRPr="00FB7F2C">
              <w:rPr>
                <w:rFonts w:hint="eastAsia"/>
              </w:rPr>
              <w:t>For 1</w:t>
            </w:r>
            <w:r w:rsidRPr="00FB7F2C">
              <w:t>Rx</w:t>
            </w:r>
            <w:r w:rsidRPr="00FB7F2C">
              <w:rPr>
                <w:rFonts w:hint="eastAsia"/>
              </w:rPr>
              <w:t xml:space="preserve"> </w:t>
            </w:r>
            <w:r w:rsidRPr="00FB7F2C">
              <w:t>(e)</w:t>
            </w:r>
            <w:proofErr w:type="spellStart"/>
            <w:r w:rsidRPr="00FB7F2C">
              <w:t>RedCap</w:t>
            </w:r>
            <w:proofErr w:type="spellEnd"/>
            <w:r w:rsidRPr="00FB7F2C">
              <w:t xml:space="preserve"> UEs with FR1-NTN bands</w:t>
            </w:r>
            <w:r w:rsidRPr="00FB7F2C">
              <w:rPr>
                <w:rFonts w:hint="eastAsia"/>
              </w:rPr>
              <w:t xml:space="preserve">, firstly to discuss the following </w:t>
            </w:r>
            <w:r w:rsidRPr="00FB7F2C">
              <w:t>proposal</w:t>
            </w:r>
            <w:r w:rsidRPr="00FB7F2C">
              <w:rPr>
                <w:rFonts w:hint="eastAsia"/>
              </w:rPr>
              <w:t>s one by one:</w:t>
            </w:r>
          </w:p>
          <w:p w14:paraId="563AE03A" w14:textId="77777777" w:rsidR="0000556C" w:rsidRPr="00FB7F2C" w:rsidRDefault="0000556C" w:rsidP="003638FA">
            <w:pPr>
              <w:numPr>
                <w:ilvl w:val="1"/>
                <w:numId w:val="13"/>
              </w:numPr>
              <w:spacing w:after="0"/>
              <w:rPr>
                <w:rFonts w:eastAsiaTheme="minorEastAsia"/>
                <w:iCs/>
                <w:lang w:eastAsia="zh-CN"/>
              </w:rPr>
            </w:pPr>
            <w:r w:rsidRPr="00FB7F2C">
              <w:rPr>
                <w:rFonts w:eastAsiaTheme="minorEastAsia" w:hint="eastAsia"/>
                <w:iCs/>
                <w:lang w:eastAsia="zh-CN"/>
              </w:rPr>
              <w:t>Proposal 1:</w:t>
            </w:r>
            <w:r>
              <w:rPr>
                <w:rFonts w:eastAsiaTheme="minorEastAsia" w:hint="eastAsia"/>
                <w:iCs/>
                <w:lang w:eastAsia="zh-CN"/>
              </w:rPr>
              <w:t xml:space="preserve"> </w:t>
            </w:r>
            <w:r w:rsidRPr="00FB7F2C">
              <w:rPr>
                <w:rFonts w:eastAsiaTheme="minorEastAsia" w:hint="eastAsia"/>
                <w:iCs/>
                <w:lang w:eastAsia="zh-CN"/>
              </w:rPr>
              <w:t>RAN4 to c</w:t>
            </w:r>
            <w:r w:rsidRPr="00FB7F2C">
              <w:rPr>
                <w:rFonts w:eastAsiaTheme="minorEastAsia"/>
                <w:iCs/>
                <w:lang w:eastAsia="zh-CN"/>
              </w:rPr>
              <w:t xml:space="preserve">onsider the offset for the </w:t>
            </w:r>
            <w:proofErr w:type="spellStart"/>
            <w:r w:rsidRPr="00FB7F2C">
              <w:rPr>
                <w:rFonts w:eastAsiaTheme="minorEastAsia"/>
                <w:iCs/>
                <w:lang w:eastAsia="zh-CN"/>
              </w:rPr>
              <w:t>reletive</w:t>
            </w:r>
            <w:proofErr w:type="spellEnd"/>
            <w:r w:rsidRPr="00FB7F2C">
              <w:rPr>
                <w:rFonts w:eastAsiaTheme="minorEastAsia"/>
                <w:iCs/>
                <w:lang w:eastAsia="zh-CN"/>
              </w:rPr>
              <w:t xml:space="preserve"> cell-specific RSRP thresholds</w:t>
            </w:r>
            <w:r w:rsidRPr="00FB7F2C">
              <w:rPr>
                <w:rFonts w:eastAsiaTheme="minorEastAsia" w:hint="eastAsia"/>
                <w:iCs/>
                <w:lang w:eastAsia="zh-CN"/>
              </w:rPr>
              <w:t xml:space="preserve"> for </w:t>
            </w:r>
            <w:r w:rsidRPr="00FB7F2C">
              <w:rPr>
                <w:rFonts w:eastAsiaTheme="minorEastAsia"/>
                <w:iCs/>
                <w:lang w:eastAsia="zh-CN"/>
              </w:rPr>
              <w:t>1Rx</w:t>
            </w:r>
            <w:r w:rsidRPr="00FB7F2C">
              <w:rPr>
                <w:rFonts w:eastAsiaTheme="minorEastAsia" w:hint="eastAsia"/>
                <w:iCs/>
                <w:lang w:eastAsia="zh-CN"/>
              </w:rPr>
              <w:t xml:space="preserve">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including </w:t>
            </w:r>
            <w:proofErr w:type="spellStart"/>
            <w:r w:rsidRPr="00FB7F2C">
              <w:rPr>
                <w:rFonts w:eastAsiaTheme="minorEastAsia"/>
                <w:i/>
                <w:iCs/>
                <w:lang w:eastAsia="zh-CN"/>
              </w:rPr>
              <w:t>Qrxlevmin</w:t>
            </w:r>
            <w:proofErr w:type="spellEnd"/>
            <w:r w:rsidRPr="00FB7F2C">
              <w:rPr>
                <w:rFonts w:eastAsiaTheme="minorEastAsia"/>
                <w:iCs/>
                <w:lang w:eastAsia="zh-CN"/>
              </w:rPr>
              <w:t xml:space="preserve"> and </w:t>
            </w:r>
            <w:proofErr w:type="spellStart"/>
            <w:r w:rsidRPr="00FB7F2C">
              <w:rPr>
                <w:rFonts w:eastAsiaTheme="minorEastAsia"/>
                <w:i/>
                <w:iCs/>
                <w:lang w:eastAsia="zh-CN"/>
              </w:rPr>
              <w:t>Qqualmin</w:t>
            </w:r>
            <w:proofErr w:type="spellEnd"/>
            <w:r w:rsidRPr="00FB7F2C">
              <w:rPr>
                <w:rFonts w:eastAsiaTheme="minorEastAsia" w:hint="eastAsia"/>
                <w:iCs/>
                <w:lang w:eastAsia="zh-CN"/>
              </w:rPr>
              <w:t>:</w:t>
            </w:r>
          </w:p>
          <w:p w14:paraId="2BB903F0" w14:textId="77777777" w:rsidR="0000556C" w:rsidRPr="0000556C" w:rsidRDefault="0000556C" w:rsidP="003638FA">
            <w:pPr>
              <w:numPr>
                <w:ilvl w:val="2"/>
                <w:numId w:val="13"/>
              </w:numPr>
              <w:spacing w:after="120"/>
              <w:ind w:hanging="357"/>
              <w:rPr>
                <w:lang w:eastAsia="zh-CN"/>
              </w:rPr>
            </w:pPr>
            <w:r w:rsidRPr="0000556C">
              <w:rPr>
                <w:rFonts w:hint="eastAsia"/>
                <w:lang w:eastAsia="zh-CN"/>
              </w:rPr>
              <w:t>-1 dB</w:t>
            </w:r>
            <w:r w:rsidRPr="0000556C">
              <w:rPr>
                <w:lang w:eastAsia="zh-CN"/>
              </w:rPr>
              <w:t xml:space="preserve"> offset can be reused.</w:t>
            </w:r>
          </w:p>
          <w:p w14:paraId="73D8D31E" w14:textId="77777777" w:rsidR="0000556C" w:rsidRPr="00FB7F2C" w:rsidRDefault="0000556C" w:rsidP="003638FA">
            <w:pPr>
              <w:numPr>
                <w:ilvl w:val="1"/>
                <w:numId w:val="13"/>
              </w:numPr>
              <w:spacing w:after="0"/>
              <w:rPr>
                <w:rFonts w:eastAsiaTheme="minorEastAsia"/>
                <w:iCs/>
                <w:lang w:eastAsia="zh-CN"/>
              </w:rPr>
            </w:pPr>
            <w:r w:rsidRPr="00FB7F2C">
              <w:rPr>
                <w:rFonts w:eastAsiaTheme="minorEastAsia" w:hint="eastAsia"/>
                <w:iCs/>
                <w:lang w:eastAsia="zh-CN"/>
              </w:rPr>
              <w:t xml:space="preserve">Proposal 2: RAN4 to reduce </w:t>
            </w:r>
            <w:r w:rsidRPr="00FB7F2C">
              <w:rPr>
                <w:rFonts w:eastAsiaTheme="minorEastAsia"/>
                <w:iCs/>
                <w:lang w:eastAsia="zh-CN"/>
              </w:rPr>
              <w:t>the number of NR inter-frequency carriers that UE shall at least be capable of monitoring</w:t>
            </w:r>
            <w:r w:rsidRPr="00FB7F2C">
              <w:rPr>
                <w:rFonts w:eastAsiaTheme="minorEastAsia" w:hint="eastAsia"/>
                <w:iCs/>
                <w:lang w:eastAsia="zh-CN"/>
              </w:rPr>
              <w:t xml:space="preserve"> for </w:t>
            </w:r>
            <w:r w:rsidRPr="00FB7F2C">
              <w:rPr>
                <w:rFonts w:eastAsiaTheme="minorEastAsia"/>
                <w:iCs/>
                <w:lang w:eastAsia="zh-CN"/>
              </w:rPr>
              <w:t>1Rx</w:t>
            </w:r>
            <w:r w:rsidRPr="00FB7F2C">
              <w:rPr>
                <w:rFonts w:eastAsiaTheme="minorEastAsia" w:hint="eastAsia"/>
                <w:iCs/>
                <w:lang w:eastAsia="zh-CN"/>
              </w:rPr>
              <w:t xml:space="preserve">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w:t>
            </w:r>
          </w:p>
          <w:p w14:paraId="60282A4C" w14:textId="77777777" w:rsidR="0000556C" w:rsidRPr="0000556C" w:rsidRDefault="0000556C" w:rsidP="003638FA">
            <w:pPr>
              <w:numPr>
                <w:ilvl w:val="2"/>
                <w:numId w:val="13"/>
              </w:numPr>
              <w:spacing w:after="120"/>
              <w:ind w:hanging="357"/>
              <w:rPr>
                <w:lang w:eastAsia="zh-CN"/>
              </w:rPr>
            </w:pPr>
            <w:r w:rsidRPr="0000556C">
              <w:rPr>
                <w:lang w:eastAsia="zh-CN"/>
              </w:rPr>
              <w:t>6 NR inter-frequency carriers can be reused.</w:t>
            </w:r>
          </w:p>
          <w:p w14:paraId="7FEB7DF2" w14:textId="77777777" w:rsidR="0000556C" w:rsidRPr="00FB7F2C" w:rsidRDefault="0000556C" w:rsidP="003638FA">
            <w:pPr>
              <w:numPr>
                <w:ilvl w:val="1"/>
                <w:numId w:val="13"/>
              </w:numPr>
              <w:spacing w:after="0"/>
              <w:rPr>
                <w:szCs w:val="24"/>
                <w:lang w:eastAsia="zh-CN"/>
              </w:rPr>
            </w:pPr>
            <w:r w:rsidRPr="00FB7F2C">
              <w:rPr>
                <w:rFonts w:eastAsiaTheme="minorEastAsia" w:hint="eastAsia"/>
                <w:iCs/>
                <w:lang w:eastAsia="zh-CN"/>
              </w:rPr>
              <w:t xml:space="preserve">Proposal 3: </w:t>
            </w:r>
            <w:r w:rsidRPr="00FB7F2C">
              <w:rPr>
                <w:szCs w:val="24"/>
                <w:lang w:eastAsia="zh-CN"/>
              </w:rPr>
              <w:t xml:space="preserve">The </w:t>
            </w:r>
            <w:proofErr w:type="spellStart"/>
            <w:r w:rsidRPr="00FB7F2C">
              <w:rPr>
                <w:szCs w:val="24"/>
                <w:lang w:eastAsia="zh-CN"/>
              </w:rPr>
              <w:t>paremeters</w:t>
            </w:r>
            <w:proofErr w:type="spellEnd"/>
            <w:r w:rsidRPr="00FB7F2C">
              <w:rPr>
                <w:szCs w:val="24"/>
                <w:lang w:eastAsia="zh-CN"/>
              </w:rPr>
              <w:t xml:space="preserve"> of </w:t>
            </w:r>
            <w:proofErr w:type="spellStart"/>
            <w:r w:rsidRPr="00FB7F2C">
              <w:rPr>
                <w:szCs w:val="24"/>
                <w:lang w:eastAsia="zh-CN"/>
              </w:rPr>
              <w:t>N</w:t>
            </w:r>
            <w:r w:rsidRPr="00FB7F2C">
              <w:rPr>
                <w:szCs w:val="24"/>
                <w:vertAlign w:val="subscript"/>
                <w:lang w:eastAsia="zh-CN"/>
              </w:rPr>
              <w:t>serv_RedCap</w:t>
            </w:r>
            <w:proofErr w:type="spellEnd"/>
            <w:r w:rsidRPr="00FB7F2C">
              <w:rPr>
                <w:szCs w:val="24"/>
                <w:lang w:eastAsia="zh-CN"/>
              </w:rPr>
              <w:t xml:space="preserve">, </w:t>
            </w:r>
            <w:proofErr w:type="spellStart"/>
            <w:proofErr w:type="gramStart"/>
            <w:r w:rsidRPr="00FB7F2C">
              <w:rPr>
                <w:szCs w:val="24"/>
                <w:lang w:eastAsia="zh-CN"/>
              </w:rPr>
              <w:t>T</w:t>
            </w:r>
            <w:r w:rsidRPr="00FB7F2C">
              <w:rPr>
                <w:szCs w:val="24"/>
                <w:vertAlign w:val="subscript"/>
                <w:lang w:eastAsia="zh-CN"/>
              </w:rPr>
              <w:t>detect,NR</w:t>
            </w:r>
            <w:proofErr w:type="gramEnd"/>
            <w:r w:rsidRPr="00FB7F2C">
              <w:rPr>
                <w:szCs w:val="24"/>
                <w:vertAlign w:val="subscript"/>
                <w:lang w:eastAsia="zh-CN"/>
              </w:rPr>
              <w:t>_Intra</w:t>
            </w:r>
            <w:proofErr w:type="spellEnd"/>
            <w:r w:rsidRPr="00FB7F2C">
              <w:rPr>
                <w:szCs w:val="24"/>
                <w:vertAlign w:val="subscript"/>
                <w:lang w:eastAsia="zh-CN"/>
              </w:rPr>
              <w:t>/</w:t>
            </w:r>
            <w:proofErr w:type="spellStart"/>
            <w:r w:rsidRPr="00FB7F2C">
              <w:rPr>
                <w:szCs w:val="24"/>
                <w:vertAlign w:val="subscript"/>
                <w:lang w:eastAsia="zh-CN"/>
              </w:rPr>
              <w:t>Inter_RedCap</w:t>
            </w:r>
            <w:proofErr w:type="spellEnd"/>
            <w:r w:rsidRPr="00FB7F2C">
              <w:rPr>
                <w:szCs w:val="24"/>
                <w:lang w:eastAsia="zh-CN"/>
              </w:rPr>
              <w:t xml:space="preserve">, </w:t>
            </w:r>
            <w:proofErr w:type="spellStart"/>
            <w:r w:rsidRPr="00FB7F2C">
              <w:rPr>
                <w:szCs w:val="24"/>
                <w:lang w:eastAsia="zh-CN"/>
              </w:rPr>
              <w:t>T</w:t>
            </w:r>
            <w:r w:rsidRPr="00FB7F2C">
              <w:rPr>
                <w:szCs w:val="24"/>
                <w:vertAlign w:val="subscript"/>
                <w:lang w:eastAsia="zh-CN"/>
              </w:rPr>
              <w:t>measure,NR_Intra</w:t>
            </w:r>
            <w:proofErr w:type="spellEnd"/>
            <w:r w:rsidRPr="00FB7F2C">
              <w:rPr>
                <w:szCs w:val="24"/>
                <w:vertAlign w:val="subscript"/>
                <w:lang w:eastAsia="zh-CN"/>
              </w:rPr>
              <w:t>/</w:t>
            </w:r>
            <w:proofErr w:type="spellStart"/>
            <w:r w:rsidRPr="00FB7F2C">
              <w:rPr>
                <w:szCs w:val="24"/>
                <w:vertAlign w:val="subscript"/>
                <w:lang w:eastAsia="zh-CN"/>
              </w:rPr>
              <w:t>Inter_RedCap</w:t>
            </w:r>
            <w:proofErr w:type="spellEnd"/>
            <w:r w:rsidRPr="00FB7F2C">
              <w:rPr>
                <w:szCs w:val="24"/>
                <w:lang w:eastAsia="zh-CN"/>
              </w:rPr>
              <w:t xml:space="preserve"> and </w:t>
            </w:r>
            <w:proofErr w:type="spellStart"/>
            <w:r w:rsidRPr="00FB7F2C">
              <w:rPr>
                <w:szCs w:val="24"/>
                <w:lang w:eastAsia="zh-CN"/>
              </w:rPr>
              <w:t>T</w:t>
            </w:r>
            <w:r w:rsidRPr="00FB7F2C">
              <w:rPr>
                <w:szCs w:val="24"/>
                <w:vertAlign w:val="subscript"/>
                <w:lang w:eastAsia="zh-CN"/>
              </w:rPr>
              <w:t>evaluate,NR_Intra</w:t>
            </w:r>
            <w:proofErr w:type="spellEnd"/>
            <w:r w:rsidRPr="00FB7F2C">
              <w:rPr>
                <w:szCs w:val="24"/>
                <w:vertAlign w:val="subscript"/>
                <w:lang w:eastAsia="zh-CN"/>
              </w:rPr>
              <w:t>/</w:t>
            </w:r>
            <w:proofErr w:type="spellStart"/>
            <w:r w:rsidRPr="00FB7F2C">
              <w:rPr>
                <w:szCs w:val="24"/>
                <w:vertAlign w:val="subscript"/>
                <w:lang w:eastAsia="zh-CN"/>
              </w:rPr>
              <w:t>Inter_RedCap</w:t>
            </w:r>
            <w:proofErr w:type="spellEnd"/>
            <w:r w:rsidRPr="00FB7F2C">
              <w:rPr>
                <w:szCs w:val="24"/>
                <w:vertAlign w:val="subscript"/>
                <w:lang w:eastAsia="zh-CN"/>
              </w:rPr>
              <w:t xml:space="preserve"> </w:t>
            </w:r>
            <w:r w:rsidRPr="00FB7F2C">
              <w:rPr>
                <w:szCs w:val="24"/>
                <w:lang w:eastAsia="zh-CN"/>
              </w:rPr>
              <w:t>defined for cell re-selection requirements will be not distinguished between 1Rx and 2 Rx (e)Redcap UE</w:t>
            </w:r>
            <w:r w:rsidRPr="00FB7F2C">
              <w:rPr>
                <w:rFonts w:hint="eastAsia"/>
                <w:szCs w:val="24"/>
                <w:lang w:eastAsia="zh-CN"/>
              </w:rPr>
              <w:t xml:space="preserve">, and the </w:t>
            </w:r>
            <w:r w:rsidRPr="00FB7F2C">
              <w:rPr>
                <w:szCs w:val="24"/>
                <w:lang w:eastAsia="zh-CN"/>
              </w:rPr>
              <w:t>requirements</w:t>
            </w:r>
            <w:r w:rsidRPr="00FB7F2C">
              <w:rPr>
                <w:rFonts w:hint="eastAsia"/>
                <w:szCs w:val="24"/>
                <w:lang w:eastAsia="zh-CN"/>
              </w:rPr>
              <w:t xml:space="preserve"> will be the same</w:t>
            </w:r>
            <w:r w:rsidRPr="00FB7F2C">
              <w:rPr>
                <w:szCs w:val="24"/>
                <w:lang w:eastAsia="zh-CN"/>
              </w:rPr>
              <w:t>.</w:t>
            </w:r>
          </w:p>
          <w:p w14:paraId="084BB30A" w14:textId="77777777" w:rsidR="0000556C" w:rsidRPr="00FB7F2C" w:rsidRDefault="0000556C" w:rsidP="003638FA">
            <w:pPr>
              <w:numPr>
                <w:ilvl w:val="1"/>
                <w:numId w:val="13"/>
              </w:numPr>
              <w:spacing w:after="0"/>
              <w:rPr>
                <w:szCs w:val="24"/>
                <w:lang w:eastAsia="zh-CN"/>
              </w:rPr>
            </w:pPr>
            <w:r w:rsidRPr="00FB7F2C">
              <w:rPr>
                <w:rFonts w:eastAsiaTheme="minorEastAsia" w:hint="eastAsia"/>
                <w:iCs/>
                <w:lang w:eastAsia="zh-CN"/>
              </w:rPr>
              <w:t>Proposal 4:</w:t>
            </w:r>
            <w:r>
              <w:rPr>
                <w:rFonts w:eastAsiaTheme="minorEastAsia" w:hint="eastAsia"/>
                <w:iCs/>
                <w:lang w:eastAsia="zh-CN"/>
              </w:rPr>
              <w:t xml:space="preserve"> </w:t>
            </w:r>
            <w:r w:rsidRPr="00FB7F2C">
              <w:rPr>
                <w:szCs w:val="24"/>
                <w:lang w:eastAsia="zh-CN"/>
              </w:rPr>
              <w:t xml:space="preserve">For the measurements of intra- and inter-frequency NR cells, </w:t>
            </w:r>
          </w:p>
          <w:p w14:paraId="5B203F5A" w14:textId="77777777" w:rsidR="0000556C" w:rsidRPr="00BF7E96" w:rsidRDefault="0000556C" w:rsidP="003638FA">
            <w:pPr>
              <w:numPr>
                <w:ilvl w:val="2"/>
                <w:numId w:val="13"/>
              </w:numPr>
              <w:spacing w:after="0"/>
              <w:ind w:hanging="357"/>
              <w:rPr>
                <w:szCs w:val="24"/>
                <w:lang w:eastAsia="zh-CN"/>
              </w:rPr>
            </w:pPr>
            <w:r w:rsidRPr="00FB7F2C">
              <w:rPr>
                <w:szCs w:val="24"/>
                <w:lang w:eastAsia="zh-CN"/>
              </w:rPr>
              <w:t>+1 dB</w:t>
            </w:r>
            <w:r w:rsidRPr="00BF7E96">
              <w:rPr>
                <w:szCs w:val="24"/>
                <w:lang w:eastAsia="zh-CN"/>
              </w:rPr>
              <w:t xml:space="preserve"> offset on </w:t>
            </w:r>
            <w:r w:rsidRPr="00FB7F2C">
              <w:rPr>
                <w:szCs w:val="24"/>
                <w:lang w:eastAsia="zh-CN"/>
              </w:rPr>
              <w:t xml:space="preserve">the </w:t>
            </w:r>
            <w:r w:rsidRPr="00BF7E96">
              <w:rPr>
                <w:szCs w:val="24"/>
                <w:lang w:eastAsia="zh-CN"/>
              </w:rPr>
              <w:t xml:space="preserve">threshold of </w:t>
            </w:r>
            <w:proofErr w:type="spellStart"/>
            <w:r w:rsidRPr="00FB7F2C">
              <w:rPr>
                <w:i/>
                <w:szCs w:val="24"/>
                <w:lang w:eastAsia="zh-CN"/>
              </w:rPr>
              <w:t>absThreshSS-BlocksConsolidation</w:t>
            </w:r>
            <w:proofErr w:type="spellEnd"/>
            <w:r w:rsidRPr="00BF7E96">
              <w:rPr>
                <w:szCs w:val="24"/>
                <w:lang w:eastAsia="zh-CN"/>
              </w:rPr>
              <w:t xml:space="preserve"> can be reused as a baseline for 1Rx(e)</w:t>
            </w:r>
            <w:proofErr w:type="spellStart"/>
            <w:r w:rsidRPr="00BF7E96">
              <w:rPr>
                <w:szCs w:val="24"/>
                <w:lang w:eastAsia="zh-CN"/>
              </w:rPr>
              <w:t>RedCap</w:t>
            </w:r>
            <w:proofErr w:type="spellEnd"/>
            <w:r w:rsidRPr="00BF7E96">
              <w:rPr>
                <w:szCs w:val="24"/>
                <w:lang w:eastAsia="zh-CN"/>
              </w:rPr>
              <w:t xml:space="preserve"> UEs with FR1-NTN bands.</w:t>
            </w:r>
          </w:p>
          <w:p w14:paraId="7F2B4CCA" w14:textId="77777777" w:rsidR="0000556C" w:rsidRPr="00FB7F2C" w:rsidRDefault="0000556C" w:rsidP="003638FA">
            <w:pPr>
              <w:numPr>
                <w:ilvl w:val="2"/>
                <w:numId w:val="13"/>
              </w:numPr>
              <w:spacing w:after="120"/>
              <w:ind w:hanging="357"/>
              <w:rPr>
                <w:szCs w:val="24"/>
                <w:lang w:eastAsia="zh-CN"/>
              </w:rPr>
            </w:pPr>
            <w:r w:rsidRPr="002938CA">
              <w:rPr>
                <w:szCs w:val="24"/>
                <w:lang w:eastAsia="zh-CN"/>
              </w:rPr>
              <w:t xml:space="preserve">For the cases of </w:t>
            </w:r>
            <w:proofErr w:type="spellStart"/>
            <w:r w:rsidRPr="00FB7F2C">
              <w:rPr>
                <w:i/>
                <w:szCs w:val="24"/>
                <w:lang w:eastAsia="zh-CN"/>
              </w:rPr>
              <w:t>rangeToBestCell</w:t>
            </w:r>
            <w:proofErr w:type="spellEnd"/>
            <w:r w:rsidRPr="00FB7F2C">
              <w:rPr>
                <w:szCs w:val="24"/>
                <w:lang w:eastAsia="zh-CN"/>
              </w:rPr>
              <w:t xml:space="preserve"> is not configured and </w:t>
            </w:r>
            <w:proofErr w:type="spellStart"/>
            <w:r w:rsidRPr="00FB7F2C">
              <w:rPr>
                <w:i/>
                <w:szCs w:val="24"/>
                <w:lang w:eastAsia="zh-CN"/>
              </w:rPr>
              <w:t>rangeToBestCell</w:t>
            </w:r>
            <w:proofErr w:type="spellEnd"/>
            <w:r w:rsidRPr="00FB7F2C">
              <w:rPr>
                <w:szCs w:val="24"/>
                <w:lang w:eastAsia="zh-CN"/>
              </w:rPr>
              <w:t xml:space="preserve"> is configured, +1 dB offset can be reused for better cell ranked for</w:t>
            </w:r>
            <w:r w:rsidRPr="002938CA">
              <w:rPr>
                <w:szCs w:val="24"/>
                <w:lang w:eastAsia="zh-CN"/>
              </w:rPr>
              <w:t xml:space="preserve"> 1Rx (e)</w:t>
            </w:r>
            <w:proofErr w:type="spellStart"/>
            <w:r w:rsidRPr="002938CA">
              <w:rPr>
                <w:szCs w:val="24"/>
                <w:lang w:eastAsia="zh-CN"/>
              </w:rPr>
              <w:t>RedCap</w:t>
            </w:r>
            <w:proofErr w:type="spellEnd"/>
            <w:r w:rsidRPr="002938CA">
              <w:rPr>
                <w:szCs w:val="24"/>
                <w:lang w:eastAsia="zh-CN"/>
              </w:rPr>
              <w:t xml:space="preserve"> UEs with FR1-NTN bands.</w:t>
            </w:r>
          </w:p>
          <w:p w14:paraId="3B2DCD35" w14:textId="77777777" w:rsidR="0000556C" w:rsidRPr="00FB7F2C" w:rsidRDefault="0000556C" w:rsidP="003638FA">
            <w:pPr>
              <w:numPr>
                <w:ilvl w:val="1"/>
                <w:numId w:val="13"/>
              </w:numPr>
              <w:spacing w:after="0"/>
              <w:rPr>
                <w:rFonts w:eastAsiaTheme="minorEastAsia"/>
                <w:lang w:eastAsia="zh-CN"/>
              </w:rPr>
            </w:pPr>
            <w:r w:rsidRPr="00FB7F2C">
              <w:rPr>
                <w:rFonts w:eastAsiaTheme="minorEastAsia" w:hint="eastAsia"/>
                <w:iCs/>
                <w:lang w:eastAsia="zh-CN"/>
              </w:rPr>
              <w:lastRenderedPageBreak/>
              <w:t xml:space="preserve">Proposal 5: </w:t>
            </w:r>
            <w:r w:rsidRPr="00FB7F2C">
              <w:rPr>
                <w:lang w:eastAsia="zh-CN"/>
              </w:rPr>
              <w:t xml:space="preserve">In RRC_IDLE / RRC_INACTIVE state, +1 dB offset </w:t>
            </w:r>
            <w:r w:rsidRPr="00FB7F2C">
              <w:rPr>
                <w:rFonts w:eastAsiaTheme="minorEastAsia"/>
                <w:lang w:eastAsia="zh-CN"/>
              </w:rPr>
              <w:t xml:space="preserve">can be reused for </w:t>
            </w:r>
            <w:r w:rsidRPr="00FB7F2C">
              <w:rPr>
                <w:lang w:eastAsia="zh-CN"/>
              </w:rPr>
              <w:t>a margin</w:t>
            </w:r>
            <w:r w:rsidRPr="00FB7F2C">
              <w:rPr>
                <w:rFonts w:eastAsiaTheme="minorEastAsia"/>
                <w:lang w:eastAsia="zh-CN"/>
              </w:rPr>
              <w:t xml:space="preserve"> </w:t>
            </w:r>
            <w:r w:rsidRPr="00FB7F2C">
              <w:rPr>
                <w:lang w:eastAsia="zh-CN"/>
              </w:rPr>
              <w:t>in FR1 for reselections</w:t>
            </w:r>
            <w:r w:rsidRPr="00FB7F2C">
              <w:rPr>
                <w:rFonts w:eastAsiaTheme="minorEastAsia"/>
                <w:lang w:eastAsia="zh-CN"/>
              </w:rPr>
              <w:t xml:space="preserve"> when UE</w:t>
            </w:r>
            <w:r w:rsidRPr="00FB7F2C">
              <w:rPr>
                <w:lang w:eastAsia="zh-CN"/>
              </w:rPr>
              <w:t xml:space="preserve"> </w:t>
            </w:r>
            <w:r w:rsidRPr="00FB7F2C">
              <w:rPr>
                <w:rFonts w:eastAsiaTheme="minorEastAsia"/>
                <w:lang w:eastAsia="zh-CN"/>
              </w:rPr>
              <w:t>evaluating whether a newly detectable inter-frequency cell meets the reselection criteria for 1Rx (e)</w:t>
            </w:r>
            <w:proofErr w:type="spellStart"/>
            <w:r w:rsidRPr="00FB7F2C">
              <w:rPr>
                <w:rFonts w:eastAsiaTheme="minorEastAsia"/>
                <w:lang w:eastAsia="zh-CN"/>
              </w:rPr>
              <w:t>RedCap</w:t>
            </w:r>
            <w:proofErr w:type="spellEnd"/>
            <w:r w:rsidRPr="00FB7F2C">
              <w:rPr>
                <w:rFonts w:eastAsiaTheme="minorEastAsia"/>
                <w:lang w:eastAsia="zh-CN"/>
              </w:rPr>
              <w:t xml:space="preserve"> with FR1-NTN:</w:t>
            </w:r>
          </w:p>
          <w:p w14:paraId="67262C6A" w14:textId="77777777" w:rsidR="0000556C" w:rsidRPr="00FB7F2C" w:rsidRDefault="0000556C" w:rsidP="003638FA">
            <w:pPr>
              <w:numPr>
                <w:ilvl w:val="2"/>
                <w:numId w:val="13"/>
              </w:numPr>
              <w:spacing w:after="120"/>
              <w:ind w:hanging="357"/>
              <w:rPr>
                <w:szCs w:val="24"/>
                <w:lang w:eastAsia="zh-CN"/>
              </w:rPr>
            </w:pPr>
            <w:r w:rsidRPr="00FB7F2C">
              <w:rPr>
                <w:szCs w:val="24"/>
                <w:lang w:eastAsia="zh-CN"/>
              </w:rPr>
              <w:t xml:space="preserve">For 1 Rx </w:t>
            </w:r>
            <w:proofErr w:type="spellStart"/>
            <w:r w:rsidRPr="00FB7F2C">
              <w:rPr>
                <w:szCs w:val="24"/>
                <w:lang w:eastAsia="zh-CN"/>
              </w:rPr>
              <w:t>RedCap</w:t>
            </w:r>
            <w:proofErr w:type="spellEnd"/>
            <w:r w:rsidRPr="00FB7F2C">
              <w:rPr>
                <w:szCs w:val="24"/>
                <w:lang w:eastAsia="zh-CN"/>
              </w:rPr>
              <w:t xml:space="preserve"> by a margin of at least </w:t>
            </w:r>
          </w:p>
          <w:p w14:paraId="3E82C742" w14:textId="77777777" w:rsidR="0000556C" w:rsidRPr="0000556C" w:rsidRDefault="0000556C" w:rsidP="003638FA">
            <w:pPr>
              <w:numPr>
                <w:ilvl w:val="3"/>
                <w:numId w:val="13"/>
              </w:numPr>
              <w:spacing w:after="0"/>
              <w:rPr>
                <w:lang w:eastAsia="zh-CN"/>
              </w:rPr>
            </w:pPr>
            <w:r w:rsidRPr="0000556C">
              <w:rPr>
                <w:lang w:eastAsia="zh-CN"/>
              </w:rPr>
              <w:t xml:space="preserve">6 dB in FR1 for reselections based on ranking or </w:t>
            </w:r>
          </w:p>
          <w:p w14:paraId="3A230645" w14:textId="77777777" w:rsidR="0000556C" w:rsidRPr="0000556C" w:rsidRDefault="0000556C" w:rsidP="003638FA">
            <w:pPr>
              <w:numPr>
                <w:ilvl w:val="3"/>
                <w:numId w:val="13"/>
              </w:numPr>
              <w:spacing w:after="0"/>
              <w:rPr>
                <w:lang w:eastAsia="zh-CN"/>
              </w:rPr>
            </w:pPr>
            <w:r w:rsidRPr="0000556C">
              <w:rPr>
                <w:lang w:eastAsia="zh-CN"/>
              </w:rPr>
              <w:t xml:space="preserve">7 dB in FR1 for SS-RSRP reselections based on absolute priorities or </w:t>
            </w:r>
          </w:p>
          <w:p w14:paraId="6CB44FFE" w14:textId="77777777" w:rsidR="0000556C" w:rsidRPr="0000556C" w:rsidRDefault="0000556C" w:rsidP="003638FA">
            <w:pPr>
              <w:numPr>
                <w:ilvl w:val="3"/>
                <w:numId w:val="13"/>
              </w:numPr>
              <w:spacing w:after="120"/>
              <w:ind w:hanging="357"/>
              <w:rPr>
                <w:lang w:eastAsia="zh-CN"/>
              </w:rPr>
            </w:pPr>
            <w:r w:rsidRPr="0000556C">
              <w:rPr>
                <w:lang w:eastAsia="zh-CN"/>
              </w:rPr>
              <w:t>5 dB in FR1 for SS-RSRQ reselections based on absolute priorities.</w:t>
            </w:r>
          </w:p>
          <w:p w14:paraId="5C6DB5B0" w14:textId="77777777" w:rsidR="0000556C" w:rsidRPr="0077643D" w:rsidRDefault="0000556C" w:rsidP="003638FA">
            <w:pPr>
              <w:numPr>
                <w:ilvl w:val="1"/>
                <w:numId w:val="13"/>
              </w:numPr>
              <w:spacing w:after="0"/>
              <w:rPr>
                <w:rFonts w:eastAsiaTheme="minorEastAsia"/>
                <w:iCs/>
                <w:lang w:eastAsia="zh-CN"/>
              </w:rPr>
            </w:pPr>
            <w:r>
              <w:rPr>
                <w:rFonts w:eastAsiaTheme="minorEastAsia" w:hint="eastAsia"/>
                <w:iCs/>
                <w:lang w:eastAsia="zh-CN"/>
              </w:rPr>
              <w:t>Further discuss</w:t>
            </w:r>
            <w:r w:rsidRPr="0077643D">
              <w:rPr>
                <w:rFonts w:eastAsiaTheme="minorEastAsia" w:hint="eastAsia"/>
                <w:iCs/>
                <w:lang w:eastAsia="zh-CN"/>
              </w:rPr>
              <w:t xml:space="preserve"> SDT</w:t>
            </w:r>
            <w:r w:rsidRPr="0077643D">
              <w:rPr>
                <w:rFonts w:eastAsiaTheme="minorEastAsia"/>
                <w:iCs/>
                <w:lang w:eastAsia="zh-CN"/>
              </w:rPr>
              <w:t xml:space="preserve"> requirements</w:t>
            </w:r>
            <w:r w:rsidRPr="0077643D">
              <w:rPr>
                <w:rFonts w:eastAsiaTheme="minorEastAsia" w:hint="eastAsia"/>
                <w:iCs/>
                <w:lang w:eastAsia="zh-CN"/>
              </w:rPr>
              <w:t>.</w:t>
            </w:r>
          </w:p>
          <w:p w14:paraId="73FFB628" w14:textId="5496ECDD" w:rsidR="0000556C" w:rsidRPr="0000556C" w:rsidRDefault="0000556C" w:rsidP="003638FA">
            <w:pPr>
              <w:numPr>
                <w:ilvl w:val="1"/>
                <w:numId w:val="13"/>
              </w:numPr>
              <w:spacing w:after="0"/>
              <w:rPr>
                <w:rFonts w:eastAsiaTheme="minorEastAsia"/>
                <w:iCs/>
                <w:lang w:eastAsia="zh-CN"/>
              </w:rPr>
            </w:pPr>
            <w:r w:rsidRPr="0077643D">
              <w:rPr>
                <w:rFonts w:eastAsiaTheme="minorEastAsia" w:hint="eastAsia"/>
                <w:iCs/>
                <w:lang w:eastAsia="zh-CN"/>
              </w:rPr>
              <w:t>MDT</w:t>
            </w:r>
            <w:r w:rsidRPr="0077643D">
              <w:rPr>
                <w:rFonts w:eastAsiaTheme="minorEastAsia"/>
                <w:iCs/>
                <w:lang w:eastAsia="zh-CN"/>
              </w:rPr>
              <w:t xml:space="preserve"> requirements</w:t>
            </w:r>
            <w:r>
              <w:rPr>
                <w:rFonts w:eastAsiaTheme="minorEastAsia" w:hint="eastAsia"/>
                <w:iCs/>
                <w:lang w:eastAsia="zh-CN"/>
              </w:rPr>
              <w:t xml:space="preserve"> are </w:t>
            </w:r>
            <w:r w:rsidRPr="0077643D">
              <w:rPr>
                <w:rFonts w:eastAsiaTheme="minorEastAsia" w:hint="eastAsia"/>
                <w:iCs/>
                <w:lang w:eastAsia="zh-CN"/>
              </w:rPr>
              <w:t>related to issue 2-2-3, RAN4 to discuss them based on the conclusions on issue 2-2-3 later.</w:t>
            </w:r>
          </w:p>
        </w:tc>
      </w:tr>
    </w:tbl>
    <w:p w14:paraId="2E0AD4BB" w14:textId="77777777" w:rsidR="008774F1" w:rsidRDefault="008774F1" w:rsidP="00044140">
      <w:pPr>
        <w:rPr>
          <w:lang w:eastAsia="zh-CN"/>
        </w:rPr>
      </w:pPr>
    </w:p>
    <w:p w14:paraId="6748600A" w14:textId="77777777" w:rsidR="00F52963" w:rsidRPr="00146ABE" w:rsidRDefault="00F52963" w:rsidP="00F52963">
      <w:pPr>
        <w:rPr>
          <w:b/>
          <w:bCs/>
          <w:lang w:eastAsia="zh-CN"/>
        </w:rPr>
      </w:pPr>
      <w:r w:rsidRPr="00146ABE">
        <w:rPr>
          <w:b/>
          <w:bCs/>
          <w:lang w:eastAsia="zh-CN"/>
        </w:rPr>
        <w:t xml:space="preserve">Proposal </w:t>
      </w:r>
      <w:r>
        <w:rPr>
          <w:b/>
          <w:bCs/>
          <w:lang w:eastAsia="zh-CN"/>
        </w:rPr>
        <w:t>13</w:t>
      </w:r>
      <w:r w:rsidRPr="00146ABE">
        <w:rPr>
          <w:b/>
          <w:bCs/>
          <w:lang w:eastAsia="zh-CN"/>
        </w:rPr>
        <w:t xml:space="preserve">: </w:t>
      </w:r>
      <w:r>
        <w:rPr>
          <w:b/>
          <w:bCs/>
          <w:lang w:eastAsia="zh-CN"/>
        </w:rPr>
        <w:t xml:space="preserve">The options in WF for 1Rx </w:t>
      </w:r>
      <w:r w:rsidRPr="000C37DA">
        <w:rPr>
          <w:b/>
          <w:bCs/>
          <w:szCs w:val="21"/>
        </w:rPr>
        <w:t>(e)</w:t>
      </w:r>
      <w:proofErr w:type="spellStart"/>
      <w:r w:rsidRPr="000C37DA">
        <w:rPr>
          <w:b/>
          <w:bCs/>
          <w:szCs w:val="21"/>
        </w:rPr>
        <w:t>RedCap</w:t>
      </w:r>
      <w:proofErr w:type="spellEnd"/>
      <w:r>
        <w:rPr>
          <w:b/>
          <w:bCs/>
          <w:szCs w:val="21"/>
        </w:rPr>
        <w:t xml:space="preserve"> aren’t controversial, we support to adopt them all</w:t>
      </w:r>
      <w:r w:rsidRPr="00146ABE">
        <w:rPr>
          <w:b/>
          <w:bCs/>
        </w:rPr>
        <w:t>, including:</w:t>
      </w:r>
    </w:p>
    <w:p w14:paraId="5E994F46" w14:textId="77777777" w:rsidR="00F52963" w:rsidRPr="00146ABE" w:rsidRDefault="00F52963" w:rsidP="00F52963">
      <w:pPr>
        <w:numPr>
          <w:ilvl w:val="1"/>
          <w:numId w:val="13"/>
        </w:numPr>
        <w:spacing w:after="0"/>
        <w:rPr>
          <w:rFonts w:eastAsiaTheme="minorEastAsia"/>
          <w:b/>
          <w:bCs/>
          <w:iCs/>
          <w:lang w:eastAsia="zh-CN"/>
        </w:rPr>
      </w:pPr>
      <w:r w:rsidRPr="00146ABE">
        <w:rPr>
          <w:rFonts w:eastAsiaTheme="minorEastAsia"/>
          <w:b/>
          <w:bCs/>
          <w:lang w:eastAsia="zh-CN"/>
        </w:rPr>
        <w:t xml:space="preserve">Proposal </w:t>
      </w:r>
      <w:proofErr w:type="gramStart"/>
      <w:r w:rsidRPr="00146ABE">
        <w:rPr>
          <w:rFonts w:eastAsiaTheme="minorEastAsia"/>
          <w:b/>
          <w:bCs/>
          <w:lang w:eastAsia="zh-CN"/>
        </w:rPr>
        <w:t>1:</w:t>
      </w:r>
      <w:r w:rsidRPr="00146ABE">
        <w:rPr>
          <w:rFonts w:eastAsiaTheme="minorEastAsia"/>
          <w:b/>
          <w:bCs/>
          <w:i/>
          <w:iCs/>
          <w:lang w:eastAsia="zh-CN"/>
        </w:rPr>
        <w:t>Qrxlevmin</w:t>
      </w:r>
      <w:proofErr w:type="gramEnd"/>
      <w:r w:rsidRPr="00146ABE">
        <w:rPr>
          <w:rFonts w:eastAsiaTheme="minorEastAsia"/>
          <w:b/>
          <w:bCs/>
          <w:iCs/>
          <w:lang w:eastAsia="zh-CN"/>
        </w:rPr>
        <w:t xml:space="preserve"> and </w:t>
      </w:r>
      <w:proofErr w:type="spellStart"/>
      <w:r w:rsidRPr="00146ABE">
        <w:rPr>
          <w:rFonts w:eastAsiaTheme="minorEastAsia"/>
          <w:b/>
          <w:bCs/>
          <w:i/>
          <w:iCs/>
          <w:lang w:eastAsia="zh-CN"/>
        </w:rPr>
        <w:t>Qqualmin</w:t>
      </w:r>
      <w:proofErr w:type="spellEnd"/>
      <w:r w:rsidRPr="00146ABE">
        <w:rPr>
          <w:rFonts w:eastAsiaTheme="minorEastAsia" w:hint="eastAsia"/>
          <w:b/>
          <w:bCs/>
          <w:iCs/>
          <w:lang w:eastAsia="zh-CN"/>
        </w:rPr>
        <w:t>:</w:t>
      </w:r>
    </w:p>
    <w:p w14:paraId="3A8322FF" w14:textId="77777777" w:rsidR="00F52963" w:rsidRPr="00146ABE" w:rsidRDefault="00F52963" w:rsidP="00F52963">
      <w:pPr>
        <w:numPr>
          <w:ilvl w:val="2"/>
          <w:numId w:val="13"/>
        </w:numPr>
        <w:spacing w:after="120"/>
        <w:ind w:hanging="357"/>
        <w:rPr>
          <w:b/>
          <w:bCs/>
          <w:lang w:eastAsia="zh-CN"/>
        </w:rPr>
      </w:pPr>
      <w:r w:rsidRPr="00146ABE">
        <w:rPr>
          <w:rFonts w:hint="eastAsia"/>
          <w:b/>
          <w:bCs/>
          <w:lang w:eastAsia="zh-CN"/>
        </w:rPr>
        <w:t>-1 dB</w:t>
      </w:r>
      <w:r w:rsidRPr="00146ABE">
        <w:rPr>
          <w:b/>
          <w:bCs/>
          <w:lang w:eastAsia="zh-CN"/>
        </w:rPr>
        <w:t xml:space="preserve"> offset can be reused.</w:t>
      </w:r>
    </w:p>
    <w:p w14:paraId="53E2600F" w14:textId="77777777" w:rsidR="00F52963" w:rsidRPr="00146ABE" w:rsidRDefault="00F52963" w:rsidP="00F52963">
      <w:pPr>
        <w:pStyle w:val="ListParagraph"/>
        <w:numPr>
          <w:ilvl w:val="1"/>
          <w:numId w:val="13"/>
        </w:numPr>
        <w:rPr>
          <w:b/>
          <w:bCs/>
        </w:rPr>
      </w:pPr>
      <w:r w:rsidRPr="00146ABE">
        <w:rPr>
          <w:rFonts w:eastAsiaTheme="minorEastAsia"/>
          <w:b/>
          <w:bCs/>
          <w:lang w:eastAsia="zh-CN"/>
        </w:rPr>
        <w:t>Proposal 2:</w:t>
      </w:r>
      <w:r w:rsidRPr="00146ABE">
        <w:rPr>
          <w:rFonts w:eastAsiaTheme="minorEastAsia"/>
          <w:b/>
          <w:bCs/>
          <w:iCs/>
          <w:lang w:eastAsia="zh-CN"/>
        </w:rPr>
        <w:t>the number of NR inter-frequency carriers:</w:t>
      </w:r>
    </w:p>
    <w:p w14:paraId="2E8C0DF8" w14:textId="77777777" w:rsidR="00F52963" w:rsidRPr="00146ABE" w:rsidRDefault="00F52963" w:rsidP="00F52963">
      <w:pPr>
        <w:numPr>
          <w:ilvl w:val="2"/>
          <w:numId w:val="13"/>
        </w:numPr>
        <w:spacing w:after="120"/>
        <w:ind w:hanging="357"/>
        <w:rPr>
          <w:b/>
          <w:bCs/>
          <w:lang w:eastAsia="zh-CN"/>
        </w:rPr>
      </w:pPr>
      <w:r w:rsidRPr="00146ABE">
        <w:rPr>
          <w:b/>
          <w:bCs/>
          <w:lang w:eastAsia="zh-CN"/>
        </w:rPr>
        <w:t>6 NR inter-frequency carriers can be reused.</w:t>
      </w:r>
    </w:p>
    <w:p w14:paraId="4E00B9DC" w14:textId="77777777" w:rsidR="00F52963" w:rsidRPr="00146ABE" w:rsidRDefault="00F52963" w:rsidP="00F52963">
      <w:pPr>
        <w:pStyle w:val="ListParagraph"/>
        <w:numPr>
          <w:ilvl w:val="1"/>
          <w:numId w:val="13"/>
        </w:numPr>
        <w:rPr>
          <w:b/>
          <w:bCs/>
        </w:rPr>
      </w:pPr>
      <w:r w:rsidRPr="00146ABE">
        <w:rPr>
          <w:rFonts w:eastAsiaTheme="minorEastAsia"/>
          <w:b/>
          <w:bCs/>
          <w:lang w:eastAsia="zh-CN"/>
        </w:rPr>
        <w:t xml:space="preserve">Proposal 3: </w:t>
      </w:r>
      <w:proofErr w:type="spellStart"/>
      <w:r w:rsidRPr="00146ABE">
        <w:rPr>
          <w:b/>
          <w:bCs/>
          <w:szCs w:val="24"/>
          <w:lang w:eastAsia="zh-CN"/>
        </w:rPr>
        <w:t>N</w:t>
      </w:r>
      <w:r w:rsidRPr="00146ABE">
        <w:rPr>
          <w:b/>
          <w:bCs/>
          <w:szCs w:val="24"/>
          <w:vertAlign w:val="subscript"/>
          <w:lang w:eastAsia="zh-CN"/>
        </w:rPr>
        <w:t>serv_RedCap</w:t>
      </w:r>
      <w:proofErr w:type="spellEnd"/>
      <w:r w:rsidRPr="00146ABE">
        <w:rPr>
          <w:b/>
          <w:bCs/>
          <w:szCs w:val="24"/>
          <w:lang w:eastAsia="zh-CN"/>
        </w:rPr>
        <w:t xml:space="preserve">, </w:t>
      </w:r>
      <w:proofErr w:type="spellStart"/>
      <w:r w:rsidRPr="00146ABE">
        <w:rPr>
          <w:b/>
          <w:bCs/>
          <w:szCs w:val="24"/>
          <w:lang w:eastAsia="zh-CN"/>
        </w:rPr>
        <w:t>T</w:t>
      </w:r>
      <w:r w:rsidRPr="00146ABE">
        <w:rPr>
          <w:b/>
          <w:bCs/>
          <w:szCs w:val="24"/>
          <w:vertAlign w:val="subscript"/>
          <w:lang w:eastAsia="zh-CN"/>
        </w:rPr>
        <w:t>detect,NR_Intra</w:t>
      </w:r>
      <w:proofErr w:type="spellEnd"/>
      <w:r w:rsidRPr="00146ABE">
        <w:rPr>
          <w:b/>
          <w:bCs/>
          <w:szCs w:val="24"/>
          <w:vertAlign w:val="subscript"/>
          <w:lang w:eastAsia="zh-CN"/>
        </w:rPr>
        <w:t>/</w:t>
      </w:r>
      <w:proofErr w:type="spellStart"/>
      <w:r w:rsidRPr="00146ABE">
        <w:rPr>
          <w:b/>
          <w:bCs/>
          <w:szCs w:val="24"/>
          <w:vertAlign w:val="subscript"/>
          <w:lang w:eastAsia="zh-CN"/>
        </w:rPr>
        <w:t>Inter_RedCap</w:t>
      </w:r>
      <w:proofErr w:type="spellEnd"/>
      <w:r w:rsidRPr="00146ABE">
        <w:rPr>
          <w:b/>
          <w:bCs/>
          <w:szCs w:val="24"/>
          <w:lang w:eastAsia="zh-CN"/>
        </w:rPr>
        <w:t xml:space="preserve">, </w:t>
      </w:r>
      <w:proofErr w:type="spellStart"/>
      <w:r w:rsidRPr="00146ABE">
        <w:rPr>
          <w:b/>
          <w:bCs/>
          <w:szCs w:val="24"/>
          <w:lang w:eastAsia="zh-CN"/>
        </w:rPr>
        <w:t>T</w:t>
      </w:r>
      <w:r w:rsidRPr="00146ABE">
        <w:rPr>
          <w:b/>
          <w:bCs/>
          <w:szCs w:val="24"/>
          <w:vertAlign w:val="subscript"/>
          <w:lang w:eastAsia="zh-CN"/>
        </w:rPr>
        <w:t>measure,NR_Intra</w:t>
      </w:r>
      <w:proofErr w:type="spellEnd"/>
      <w:r w:rsidRPr="00146ABE">
        <w:rPr>
          <w:b/>
          <w:bCs/>
          <w:szCs w:val="24"/>
          <w:vertAlign w:val="subscript"/>
          <w:lang w:eastAsia="zh-CN"/>
        </w:rPr>
        <w:t>/</w:t>
      </w:r>
      <w:proofErr w:type="spellStart"/>
      <w:r w:rsidRPr="00146ABE">
        <w:rPr>
          <w:b/>
          <w:bCs/>
          <w:szCs w:val="24"/>
          <w:vertAlign w:val="subscript"/>
          <w:lang w:eastAsia="zh-CN"/>
        </w:rPr>
        <w:t>Inter_RedCap</w:t>
      </w:r>
      <w:proofErr w:type="spellEnd"/>
      <w:r w:rsidRPr="00146ABE">
        <w:rPr>
          <w:b/>
          <w:bCs/>
          <w:szCs w:val="24"/>
          <w:lang w:eastAsia="zh-CN"/>
        </w:rPr>
        <w:t xml:space="preserve"> and </w:t>
      </w:r>
      <w:proofErr w:type="spellStart"/>
      <w:r w:rsidRPr="00146ABE">
        <w:rPr>
          <w:b/>
          <w:bCs/>
          <w:szCs w:val="24"/>
          <w:lang w:eastAsia="zh-CN"/>
        </w:rPr>
        <w:t>T</w:t>
      </w:r>
      <w:r w:rsidRPr="00146ABE">
        <w:rPr>
          <w:b/>
          <w:bCs/>
          <w:szCs w:val="24"/>
          <w:vertAlign w:val="subscript"/>
          <w:lang w:eastAsia="zh-CN"/>
        </w:rPr>
        <w:t>evaluate,NR_Intra</w:t>
      </w:r>
      <w:proofErr w:type="spellEnd"/>
      <w:r w:rsidRPr="00146ABE">
        <w:rPr>
          <w:b/>
          <w:bCs/>
          <w:szCs w:val="24"/>
          <w:vertAlign w:val="subscript"/>
          <w:lang w:eastAsia="zh-CN"/>
        </w:rPr>
        <w:t>/</w:t>
      </w:r>
      <w:proofErr w:type="spellStart"/>
      <w:r w:rsidRPr="00146ABE">
        <w:rPr>
          <w:b/>
          <w:bCs/>
          <w:szCs w:val="24"/>
          <w:vertAlign w:val="subscript"/>
          <w:lang w:eastAsia="zh-CN"/>
        </w:rPr>
        <w:t>Inter_RedCap</w:t>
      </w:r>
      <w:proofErr w:type="spellEnd"/>
    </w:p>
    <w:p w14:paraId="0CE713CD" w14:textId="77777777" w:rsidR="00F52963" w:rsidRPr="00146ABE" w:rsidRDefault="00F52963" w:rsidP="00F52963">
      <w:pPr>
        <w:pStyle w:val="ListParagraph"/>
        <w:numPr>
          <w:ilvl w:val="2"/>
          <w:numId w:val="13"/>
        </w:numPr>
        <w:rPr>
          <w:rFonts w:eastAsiaTheme="minorEastAsia"/>
          <w:b/>
          <w:bCs/>
          <w:iCs/>
          <w:lang w:eastAsia="zh-CN"/>
        </w:rPr>
      </w:pPr>
      <w:r w:rsidRPr="00146ABE">
        <w:rPr>
          <w:rFonts w:eastAsiaTheme="minorEastAsia"/>
          <w:b/>
          <w:bCs/>
          <w:iCs/>
          <w:lang w:eastAsia="zh-CN"/>
        </w:rPr>
        <w:t>Same for 1RX and 2 RX</w:t>
      </w:r>
    </w:p>
    <w:p w14:paraId="17EF6203" w14:textId="77777777" w:rsidR="00F52963" w:rsidRPr="00146ABE" w:rsidRDefault="00F52963" w:rsidP="00F52963">
      <w:pPr>
        <w:numPr>
          <w:ilvl w:val="1"/>
          <w:numId w:val="13"/>
        </w:numPr>
        <w:spacing w:after="0"/>
        <w:rPr>
          <w:b/>
          <w:bCs/>
          <w:szCs w:val="24"/>
          <w:lang w:eastAsia="zh-CN"/>
        </w:rPr>
      </w:pPr>
      <w:r w:rsidRPr="00146ABE">
        <w:rPr>
          <w:rFonts w:eastAsiaTheme="minorEastAsia"/>
          <w:b/>
          <w:bCs/>
          <w:iCs/>
          <w:lang w:eastAsia="zh-CN"/>
        </w:rPr>
        <w:t xml:space="preserve">Proposal 4: </w:t>
      </w:r>
      <w:r w:rsidRPr="00146ABE">
        <w:rPr>
          <w:b/>
          <w:bCs/>
          <w:szCs w:val="24"/>
          <w:lang w:eastAsia="zh-CN"/>
        </w:rPr>
        <w:t xml:space="preserve">For the measurements of intra- and inter-frequency NR cells, </w:t>
      </w:r>
    </w:p>
    <w:p w14:paraId="558FCBF4" w14:textId="77777777" w:rsidR="00F52963" w:rsidRPr="00146ABE" w:rsidRDefault="00F52963" w:rsidP="00F52963">
      <w:pPr>
        <w:pStyle w:val="ListParagraph"/>
        <w:numPr>
          <w:ilvl w:val="2"/>
          <w:numId w:val="13"/>
        </w:numPr>
        <w:rPr>
          <w:rFonts w:eastAsiaTheme="minorEastAsia"/>
          <w:b/>
          <w:bCs/>
          <w:iCs/>
          <w:lang w:eastAsia="zh-CN"/>
        </w:rPr>
      </w:pPr>
      <w:r w:rsidRPr="00146ABE">
        <w:rPr>
          <w:b/>
          <w:bCs/>
          <w:szCs w:val="24"/>
          <w:lang w:eastAsia="zh-CN"/>
        </w:rPr>
        <w:t>+1 dB</w:t>
      </w:r>
      <w:r w:rsidRPr="00146ABE">
        <w:rPr>
          <w:b/>
          <w:bCs/>
          <w:szCs w:val="24"/>
          <w:lang w:val="en-US" w:eastAsia="zh-CN"/>
        </w:rPr>
        <w:t xml:space="preserve"> offset on </w:t>
      </w:r>
      <w:r w:rsidRPr="00146ABE">
        <w:rPr>
          <w:b/>
          <w:bCs/>
          <w:szCs w:val="24"/>
          <w:lang w:eastAsia="zh-CN"/>
        </w:rPr>
        <w:t xml:space="preserve">the </w:t>
      </w:r>
      <w:r w:rsidRPr="00146ABE">
        <w:rPr>
          <w:b/>
          <w:bCs/>
          <w:szCs w:val="24"/>
          <w:lang w:val="en-US" w:eastAsia="zh-CN"/>
        </w:rPr>
        <w:t xml:space="preserve">threshold of </w:t>
      </w:r>
      <w:proofErr w:type="spellStart"/>
      <w:r w:rsidRPr="00146ABE">
        <w:rPr>
          <w:b/>
          <w:bCs/>
          <w:i/>
          <w:szCs w:val="24"/>
          <w:lang w:eastAsia="zh-CN"/>
        </w:rPr>
        <w:t>absThreshSS-BlocksConsolidation</w:t>
      </w:r>
      <w:proofErr w:type="spellEnd"/>
      <w:r w:rsidRPr="00146ABE">
        <w:rPr>
          <w:b/>
          <w:bCs/>
          <w:iCs/>
          <w:szCs w:val="24"/>
          <w:lang w:eastAsia="zh-CN"/>
        </w:rPr>
        <w:t>.</w:t>
      </w:r>
    </w:p>
    <w:p w14:paraId="089038B2" w14:textId="77777777" w:rsidR="00F52963" w:rsidRPr="00146ABE" w:rsidRDefault="00F52963" w:rsidP="00F52963">
      <w:pPr>
        <w:pStyle w:val="ListParagraph"/>
        <w:numPr>
          <w:ilvl w:val="2"/>
          <w:numId w:val="13"/>
        </w:numPr>
        <w:rPr>
          <w:rFonts w:eastAsiaTheme="minorEastAsia"/>
          <w:b/>
          <w:bCs/>
          <w:iCs/>
          <w:lang w:eastAsia="zh-CN"/>
        </w:rPr>
      </w:pPr>
      <w:r w:rsidRPr="00146ABE">
        <w:rPr>
          <w:b/>
          <w:bCs/>
          <w:szCs w:val="24"/>
          <w:lang w:val="en-US" w:eastAsia="zh-CN"/>
        </w:rPr>
        <w:t xml:space="preserve">For the cases of </w:t>
      </w:r>
      <w:proofErr w:type="spellStart"/>
      <w:r w:rsidRPr="00146ABE">
        <w:rPr>
          <w:b/>
          <w:bCs/>
          <w:i/>
          <w:szCs w:val="24"/>
          <w:lang w:eastAsia="zh-CN"/>
        </w:rPr>
        <w:t>rangeToBestCell</w:t>
      </w:r>
      <w:proofErr w:type="spellEnd"/>
      <w:r w:rsidRPr="00146ABE">
        <w:rPr>
          <w:b/>
          <w:bCs/>
          <w:szCs w:val="24"/>
          <w:lang w:eastAsia="zh-CN"/>
        </w:rPr>
        <w:t xml:space="preserve"> is not configured and </w:t>
      </w:r>
      <w:proofErr w:type="spellStart"/>
      <w:r w:rsidRPr="00146ABE">
        <w:rPr>
          <w:b/>
          <w:bCs/>
          <w:i/>
          <w:szCs w:val="24"/>
          <w:lang w:eastAsia="zh-CN"/>
        </w:rPr>
        <w:t>rangeToBestCell</w:t>
      </w:r>
      <w:proofErr w:type="spellEnd"/>
      <w:r w:rsidRPr="00146ABE">
        <w:rPr>
          <w:b/>
          <w:bCs/>
          <w:szCs w:val="24"/>
          <w:lang w:eastAsia="zh-CN"/>
        </w:rPr>
        <w:t xml:space="preserve"> is configured, +1 dB offset for better cell ranked for</w:t>
      </w:r>
      <w:r w:rsidRPr="00146ABE">
        <w:rPr>
          <w:b/>
          <w:bCs/>
          <w:szCs w:val="24"/>
          <w:lang w:val="en-US" w:eastAsia="zh-CN"/>
        </w:rPr>
        <w:t xml:space="preserve"> 1Rx (e)</w:t>
      </w:r>
      <w:proofErr w:type="spellStart"/>
      <w:r w:rsidRPr="00146ABE">
        <w:rPr>
          <w:b/>
          <w:bCs/>
          <w:szCs w:val="24"/>
          <w:lang w:val="en-US" w:eastAsia="zh-CN"/>
        </w:rPr>
        <w:t>RedCap</w:t>
      </w:r>
      <w:proofErr w:type="spellEnd"/>
      <w:r w:rsidRPr="00146ABE">
        <w:rPr>
          <w:b/>
          <w:bCs/>
          <w:szCs w:val="24"/>
          <w:lang w:val="en-US" w:eastAsia="zh-CN"/>
        </w:rPr>
        <w:t xml:space="preserve"> for NTN.</w:t>
      </w:r>
    </w:p>
    <w:p w14:paraId="1FDBAB1B" w14:textId="77777777" w:rsidR="00F52963" w:rsidRPr="00146ABE" w:rsidRDefault="00F52963" w:rsidP="00F52963">
      <w:pPr>
        <w:numPr>
          <w:ilvl w:val="1"/>
          <w:numId w:val="13"/>
        </w:numPr>
        <w:spacing w:after="0"/>
        <w:rPr>
          <w:rFonts w:eastAsiaTheme="minorEastAsia"/>
          <w:b/>
          <w:bCs/>
          <w:lang w:eastAsia="zh-CN"/>
        </w:rPr>
      </w:pPr>
      <w:r w:rsidRPr="00146ABE">
        <w:rPr>
          <w:rFonts w:eastAsiaTheme="minorEastAsia"/>
          <w:b/>
          <w:bCs/>
          <w:iCs/>
          <w:lang w:eastAsia="zh-CN"/>
        </w:rPr>
        <w:t xml:space="preserve">Proposal 5: </w:t>
      </w:r>
      <w:r w:rsidRPr="00146ABE">
        <w:rPr>
          <w:b/>
          <w:bCs/>
          <w:lang w:eastAsia="zh-CN"/>
        </w:rPr>
        <w:t xml:space="preserve">In RRC_IDLE / RRC_INACTIVE state, +1 dB offset </w:t>
      </w:r>
      <w:r w:rsidRPr="00146ABE">
        <w:rPr>
          <w:rFonts w:eastAsiaTheme="minorEastAsia"/>
          <w:b/>
          <w:bCs/>
          <w:lang w:eastAsia="zh-CN"/>
        </w:rPr>
        <w:t xml:space="preserve">can be reused for </w:t>
      </w:r>
      <w:r w:rsidRPr="00146ABE">
        <w:rPr>
          <w:b/>
          <w:bCs/>
          <w:lang w:eastAsia="zh-CN"/>
        </w:rPr>
        <w:t>a margin</w:t>
      </w:r>
      <w:r w:rsidRPr="00146ABE">
        <w:rPr>
          <w:rFonts w:eastAsiaTheme="minorEastAsia"/>
          <w:b/>
          <w:bCs/>
          <w:lang w:eastAsia="zh-CN"/>
        </w:rPr>
        <w:t xml:space="preserve"> </w:t>
      </w:r>
      <w:r w:rsidRPr="00146ABE">
        <w:rPr>
          <w:b/>
          <w:bCs/>
          <w:lang w:eastAsia="zh-CN"/>
        </w:rPr>
        <w:t>in FR1 for reselections</w:t>
      </w:r>
      <w:r w:rsidRPr="00146ABE">
        <w:rPr>
          <w:rFonts w:eastAsiaTheme="minorEastAsia"/>
          <w:b/>
          <w:bCs/>
          <w:lang w:eastAsia="zh-CN"/>
        </w:rPr>
        <w:t xml:space="preserve"> when UE</w:t>
      </w:r>
      <w:r w:rsidRPr="00146ABE">
        <w:rPr>
          <w:b/>
          <w:bCs/>
          <w:lang w:eastAsia="zh-CN"/>
        </w:rPr>
        <w:t xml:space="preserve"> </w:t>
      </w:r>
      <w:r w:rsidRPr="00146ABE">
        <w:rPr>
          <w:rFonts w:eastAsiaTheme="minorEastAsia"/>
          <w:b/>
          <w:bCs/>
          <w:lang w:eastAsia="zh-CN"/>
        </w:rPr>
        <w:t>evaluating whether a newly detectable inter-frequency cell meets the reselection criteria for 1Rx (e)</w:t>
      </w:r>
      <w:proofErr w:type="spellStart"/>
      <w:r w:rsidRPr="00146ABE">
        <w:rPr>
          <w:rFonts w:eastAsiaTheme="minorEastAsia"/>
          <w:b/>
          <w:bCs/>
          <w:lang w:eastAsia="zh-CN"/>
        </w:rPr>
        <w:t>RedCap</w:t>
      </w:r>
      <w:proofErr w:type="spellEnd"/>
      <w:r w:rsidRPr="00146ABE">
        <w:rPr>
          <w:rFonts w:eastAsiaTheme="minorEastAsia"/>
          <w:b/>
          <w:bCs/>
          <w:lang w:eastAsia="zh-CN"/>
        </w:rPr>
        <w:t xml:space="preserve"> with FR1-NTN:</w:t>
      </w:r>
    </w:p>
    <w:p w14:paraId="493FE541" w14:textId="77777777" w:rsidR="00F52963" w:rsidRPr="00146ABE" w:rsidRDefault="00F52963" w:rsidP="00F52963">
      <w:pPr>
        <w:numPr>
          <w:ilvl w:val="2"/>
          <w:numId w:val="13"/>
        </w:numPr>
        <w:spacing w:after="120"/>
        <w:ind w:hanging="357"/>
        <w:rPr>
          <w:b/>
          <w:bCs/>
          <w:szCs w:val="24"/>
          <w:lang w:eastAsia="zh-CN"/>
        </w:rPr>
      </w:pPr>
      <w:r w:rsidRPr="00146ABE">
        <w:rPr>
          <w:b/>
          <w:bCs/>
          <w:szCs w:val="24"/>
          <w:lang w:eastAsia="zh-CN"/>
        </w:rPr>
        <w:t xml:space="preserve">For 1 Rx </w:t>
      </w:r>
      <w:proofErr w:type="spellStart"/>
      <w:r w:rsidRPr="00146ABE">
        <w:rPr>
          <w:b/>
          <w:bCs/>
          <w:szCs w:val="24"/>
          <w:lang w:eastAsia="zh-CN"/>
        </w:rPr>
        <w:t>RedCap</w:t>
      </w:r>
      <w:proofErr w:type="spellEnd"/>
      <w:r w:rsidRPr="00146ABE">
        <w:rPr>
          <w:b/>
          <w:bCs/>
          <w:szCs w:val="24"/>
          <w:lang w:eastAsia="zh-CN"/>
        </w:rPr>
        <w:t xml:space="preserve"> by a margin of at least </w:t>
      </w:r>
    </w:p>
    <w:p w14:paraId="334ABC2A" w14:textId="77777777" w:rsidR="00F52963" w:rsidRPr="00146ABE" w:rsidRDefault="00F52963" w:rsidP="00F52963">
      <w:pPr>
        <w:numPr>
          <w:ilvl w:val="3"/>
          <w:numId w:val="13"/>
        </w:numPr>
        <w:spacing w:after="0"/>
        <w:rPr>
          <w:b/>
          <w:bCs/>
          <w:lang w:eastAsia="zh-CN"/>
        </w:rPr>
      </w:pPr>
      <w:r w:rsidRPr="00146ABE">
        <w:rPr>
          <w:b/>
          <w:bCs/>
          <w:lang w:eastAsia="zh-CN"/>
        </w:rPr>
        <w:t xml:space="preserve">6 dB in FR1 for reselections based on ranking or </w:t>
      </w:r>
    </w:p>
    <w:p w14:paraId="55217105" w14:textId="77777777" w:rsidR="00F52963" w:rsidRPr="00146ABE" w:rsidRDefault="00F52963" w:rsidP="00F52963">
      <w:pPr>
        <w:numPr>
          <w:ilvl w:val="3"/>
          <w:numId w:val="13"/>
        </w:numPr>
        <w:spacing w:after="0"/>
        <w:rPr>
          <w:b/>
          <w:bCs/>
          <w:lang w:eastAsia="zh-CN"/>
        </w:rPr>
      </w:pPr>
      <w:r w:rsidRPr="00146ABE">
        <w:rPr>
          <w:b/>
          <w:bCs/>
          <w:lang w:eastAsia="zh-CN"/>
        </w:rPr>
        <w:t xml:space="preserve">7 dB in FR1 for SS-RSRP reselections based on absolute priorities or </w:t>
      </w:r>
    </w:p>
    <w:p w14:paraId="7EF9BDE1" w14:textId="77777777" w:rsidR="00F52963" w:rsidRPr="00146ABE" w:rsidRDefault="00F52963" w:rsidP="00F52963">
      <w:pPr>
        <w:numPr>
          <w:ilvl w:val="3"/>
          <w:numId w:val="13"/>
        </w:numPr>
        <w:spacing w:after="120"/>
        <w:ind w:hanging="357"/>
        <w:rPr>
          <w:b/>
          <w:bCs/>
          <w:lang w:eastAsia="zh-CN"/>
        </w:rPr>
      </w:pPr>
      <w:r w:rsidRPr="00146ABE">
        <w:rPr>
          <w:b/>
          <w:bCs/>
          <w:lang w:eastAsia="zh-CN"/>
        </w:rPr>
        <w:t>5 dB in FR1 for SS-RSRQ reselections based on absolute priorities.</w:t>
      </w:r>
    </w:p>
    <w:p w14:paraId="588C465B" w14:textId="77777777" w:rsidR="00146ABE" w:rsidRPr="00146ABE" w:rsidRDefault="00146ABE" w:rsidP="00146ABE">
      <w:pPr>
        <w:spacing w:after="120"/>
        <w:rPr>
          <w:lang w:eastAsia="zh-CN"/>
        </w:rPr>
      </w:pPr>
    </w:p>
    <w:p w14:paraId="160BC371" w14:textId="77777777" w:rsidR="002938CA" w:rsidRPr="00FB7F2C" w:rsidRDefault="002938CA" w:rsidP="002938CA">
      <w:pPr>
        <w:keepNext/>
        <w:keepLines/>
        <w:spacing w:before="120" w:after="120"/>
        <w:outlineLvl w:val="3"/>
        <w:rPr>
          <w:rFonts w:eastAsiaTheme="majorEastAsia"/>
          <w:b/>
          <w:bCs/>
          <w:szCs w:val="28"/>
          <w:u w:val="single"/>
          <w:lang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2-2</w:t>
      </w:r>
      <w:r w:rsidRPr="00FB7F2C">
        <w:rPr>
          <w:rFonts w:eastAsiaTheme="majorEastAsia"/>
          <w:b/>
          <w:bCs/>
          <w:szCs w:val="28"/>
          <w:u w:val="single"/>
          <w:lang w:eastAsia="ko-KR"/>
        </w:rPr>
        <w:t xml:space="preserve">: </w:t>
      </w:r>
      <w:r w:rsidRPr="00FB7F2C">
        <w:rPr>
          <w:rFonts w:eastAsiaTheme="majorEastAsia" w:hint="eastAsia"/>
          <w:b/>
          <w:bCs/>
          <w:szCs w:val="28"/>
          <w:u w:val="single"/>
          <w:lang w:eastAsia="zh-CN"/>
        </w:rPr>
        <w:t xml:space="preserve">NR HO requirements </w:t>
      </w:r>
      <w:r w:rsidRPr="00FB7F2C">
        <w:rPr>
          <w:rFonts w:eastAsiaTheme="majorEastAsia"/>
          <w:b/>
          <w:bCs/>
          <w:szCs w:val="28"/>
          <w:u w:val="single"/>
          <w:lang w:eastAsia="ko-KR"/>
        </w:rPr>
        <w:t>for 1Rx/2Rx (e)</w:t>
      </w:r>
      <w:proofErr w:type="spellStart"/>
      <w:r w:rsidRPr="00FB7F2C">
        <w:rPr>
          <w:rFonts w:eastAsiaTheme="majorEastAsia"/>
          <w:b/>
          <w:bCs/>
          <w:szCs w:val="28"/>
          <w:u w:val="single"/>
          <w:lang w:eastAsia="ko-KR"/>
        </w:rPr>
        <w:t>RedCap</w:t>
      </w:r>
      <w:proofErr w:type="spellEnd"/>
      <w:r w:rsidRPr="00FB7F2C">
        <w:rPr>
          <w:rFonts w:eastAsiaTheme="majorEastAsia"/>
          <w:b/>
          <w:bCs/>
          <w:szCs w:val="28"/>
          <w:u w:val="single"/>
          <w:lang w:eastAsia="ko-KR"/>
        </w:rPr>
        <w:t xml:space="preserve"> UEs with FR1-NTN</w:t>
      </w:r>
    </w:p>
    <w:tbl>
      <w:tblPr>
        <w:tblStyle w:val="TableGrid"/>
        <w:tblW w:w="0" w:type="auto"/>
        <w:tblLook w:val="04A0" w:firstRow="1" w:lastRow="0" w:firstColumn="1" w:lastColumn="0" w:noHBand="0" w:noVBand="1"/>
      </w:tblPr>
      <w:tblGrid>
        <w:gridCol w:w="10142"/>
      </w:tblGrid>
      <w:tr w:rsidR="00512992" w14:paraId="2CE70835" w14:textId="77777777" w:rsidTr="00512992">
        <w:tc>
          <w:tcPr>
            <w:tcW w:w="10142" w:type="dxa"/>
          </w:tcPr>
          <w:p w14:paraId="386E2414" w14:textId="77777777" w:rsidR="00512992" w:rsidRPr="00FB7F2C" w:rsidRDefault="00512992" w:rsidP="00512992">
            <w:pPr>
              <w:rPr>
                <w:b/>
                <w:lang w:eastAsia="zh-CN"/>
              </w:rPr>
            </w:pPr>
            <w:r>
              <w:rPr>
                <w:b/>
              </w:rPr>
              <w:t>&lt;Way Forward&gt;</w:t>
            </w:r>
            <w:r>
              <w:rPr>
                <w:rFonts w:hint="eastAsia"/>
                <w:b/>
                <w:lang w:eastAsia="zh-CN"/>
              </w:rPr>
              <w:t>:</w:t>
            </w:r>
          </w:p>
          <w:p w14:paraId="746AE9CE" w14:textId="77777777" w:rsidR="00512992" w:rsidRPr="00FB7F2C" w:rsidRDefault="00512992" w:rsidP="003638FA">
            <w:pPr>
              <w:pStyle w:val="ListParagraph"/>
              <w:numPr>
                <w:ilvl w:val="0"/>
                <w:numId w:val="13"/>
              </w:numPr>
              <w:spacing w:after="120"/>
              <w:ind w:left="720"/>
              <w:contextualSpacing w:val="0"/>
            </w:pPr>
            <w:r w:rsidRPr="00FB7F2C">
              <w:rPr>
                <w:rFonts w:hint="eastAsia"/>
              </w:rPr>
              <w:t xml:space="preserve">For </w:t>
            </w:r>
            <w:r w:rsidRPr="00FB7F2C">
              <w:t xml:space="preserve">NR </w:t>
            </w:r>
            <w:r w:rsidRPr="00FB7F2C">
              <w:rPr>
                <w:rFonts w:hint="eastAsia"/>
              </w:rPr>
              <w:t>RACH-based</w:t>
            </w:r>
            <w:r w:rsidRPr="00FB7F2C">
              <w:t xml:space="preserve"> HO requirements</w:t>
            </w:r>
            <w:r w:rsidRPr="00FB7F2C">
              <w:rPr>
                <w:rFonts w:hint="eastAsia"/>
              </w:rPr>
              <w:t>,</w:t>
            </w:r>
          </w:p>
          <w:p w14:paraId="44987C2C" w14:textId="77777777" w:rsidR="00512992" w:rsidRPr="00FB7F2C" w:rsidRDefault="00512992" w:rsidP="003638FA">
            <w:pPr>
              <w:numPr>
                <w:ilvl w:val="1"/>
                <w:numId w:val="13"/>
              </w:numPr>
              <w:spacing w:after="120"/>
              <w:contextualSpacing/>
              <w:rPr>
                <w:rFonts w:eastAsiaTheme="minorEastAsia"/>
                <w:iCs/>
                <w:lang w:val="en-GB" w:eastAsia="zh-CN"/>
              </w:rPr>
            </w:pPr>
            <w:r w:rsidRPr="00FB7F2C">
              <w:rPr>
                <w:rFonts w:eastAsiaTheme="minorEastAsia" w:hint="eastAsia"/>
                <w:iCs/>
                <w:lang w:val="en-GB" w:eastAsia="zh-CN"/>
              </w:rPr>
              <w:t>F</w:t>
            </w:r>
            <w:r w:rsidRPr="00FB7F2C">
              <w:rPr>
                <w:rFonts w:eastAsiaTheme="minorEastAsia"/>
                <w:iCs/>
                <w:lang w:val="en-GB" w:eastAsia="zh-CN"/>
              </w:rPr>
              <w:t>or 2Rx</w:t>
            </w:r>
            <w:r w:rsidRPr="00FB7F2C">
              <w:rPr>
                <w:rFonts w:eastAsiaTheme="minorEastAsia" w:hint="eastAsia"/>
                <w:iCs/>
                <w:lang w:val="en-GB" w:eastAsia="zh-CN"/>
              </w:rPr>
              <w:t xml:space="preserve"> </w:t>
            </w:r>
            <w:r w:rsidRPr="00FB7F2C">
              <w:rPr>
                <w:rFonts w:eastAsiaTheme="minorEastAsia"/>
                <w:iCs/>
                <w:lang w:val="en-GB" w:eastAsia="zh-CN"/>
              </w:rPr>
              <w:t>(e)</w:t>
            </w:r>
            <w:proofErr w:type="spellStart"/>
            <w:r w:rsidRPr="00FB7F2C">
              <w:rPr>
                <w:rFonts w:eastAsiaTheme="minorEastAsia"/>
                <w:iCs/>
                <w:lang w:val="en-GB" w:eastAsia="zh-CN"/>
              </w:rPr>
              <w:t>RedCap</w:t>
            </w:r>
            <w:proofErr w:type="spellEnd"/>
            <w:r w:rsidRPr="00FB7F2C">
              <w:rPr>
                <w:rFonts w:eastAsiaTheme="minorEastAsia"/>
                <w:iCs/>
                <w:lang w:val="en-GB" w:eastAsia="zh-CN"/>
              </w:rPr>
              <w:t xml:space="preserve"> UEs with FR1-NTN bands, reuse the legacy FR1-NTN </w:t>
            </w:r>
            <w:r w:rsidRPr="00FB7F2C">
              <w:rPr>
                <w:rFonts w:eastAsiaTheme="minorEastAsia" w:hint="eastAsia"/>
                <w:iCs/>
                <w:lang w:val="en-GB" w:eastAsia="zh-CN"/>
              </w:rPr>
              <w:t xml:space="preserve">RACH-based </w:t>
            </w:r>
            <w:r w:rsidRPr="00FB7F2C">
              <w:rPr>
                <w:rFonts w:eastAsiaTheme="minorEastAsia"/>
                <w:iCs/>
                <w:lang w:val="en-GB" w:eastAsia="zh-CN"/>
              </w:rPr>
              <w:t xml:space="preserve">HO requirements </w:t>
            </w:r>
            <w:r w:rsidRPr="00FB7F2C">
              <w:rPr>
                <w:rFonts w:eastAsiaTheme="minorEastAsia" w:hint="eastAsia"/>
                <w:iCs/>
                <w:lang w:val="en-GB" w:eastAsia="zh-CN"/>
              </w:rPr>
              <w:t>for normal UEs.</w:t>
            </w:r>
          </w:p>
          <w:p w14:paraId="28E072E3" w14:textId="77777777" w:rsidR="00512992" w:rsidRPr="00FB7F2C" w:rsidRDefault="00512992" w:rsidP="003638FA">
            <w:pPr>
              <w:numPr>
                <w:ilvl w:val="1"/>
                <w:numId w:val="13"/>
              </w:numPr>
              <w:spacing w:after="120"/>
              <w:contextualSpacing/>
              <w:rPr>
                <w:rFonts w:eastAsiaTheme="minorEastAsia"/>
                <w:iCs/>
                <w:lang w:val="en-GB" w:eastAsia="zh-CN"/>
              </w:rPr>
            </w:pPr>
            <w:r w:rsidRPr="00FB7F2C">
              <w:rPr>
                <w:rFonts w:eastAsiaTheme="minorEastAsia" w:hint="eastAsia"/>
                <w:iCs/>
                <w:lang w:val="en-GB" w:eastAsia="zh-CN"/>
              </w:rPr>
              <w:t>F</w:t>
            </w:r>
            <w:r w:rsidRPr="00FB7F2C">
              <w:rPr>
                <w:rFonts w:eastAsiaTheme="minorEastAsia"/>
                <w:iCs/>
                <w:lang w:val="en-GB" w:eastAsia="zh-CN"/>
              </w:rPr>
              <w:t xml:space="preserve">or </w:t>
            </w:r>
            <w:r w:rsidRPr="00FB7F2C">
              <w:rPr>
                <w:rFonts w:eastAsiaTheme="minorEastAsia" w:hint="eastAsia"/>
                <w:iCs/>
                <w:lang w:val="en-GB" w:eastAsia="zh-CN"/>
              </w:rPr>
              <w:t>1</w:t>
            </w:r>
            <w:r w:rsidRPr="00FB7F2C">
              <w:rPr>
                <w:rFonts w:eastAsiaTheme="minorEastAsia"/>
                <w:iCs/>
                <w:lang w:val="en-GB" w:eastAsia="zh-CN"/>
              </w:rPr>
              <w:t>Rx</w:t>
            </w:r>
            <w:r w:rsidRPr="00FB7F2C">
              <w:rPr>
                <w:rFonts w:eastAsiaTheme="minorEastAsia" w:hint="eastAsia"/>
                <w:iCs/>
                <w:lang w:val="en-GB" w:eastAsia="zh-CN"/>
              </w:rPr>
              <w:t xml:space="preserve"> </w:t>
            </w:r>
            <w:r w:rsidRPr="00FB7F2C">
              <w:rPr>
                <w:rFonts w:eastAsiaTheme="minorEastAsia"/>
                <w:iCs/>
                <w:lang w:val="en-GB" w:eastAsia="zh-CN"/>
              </w:rPr>
              <w:t>(e)</w:t>
            </w:r>
            <w:proofErr w:type="spellStart"/>
            <w:r w:rsidRPr="00FB7F2C">
              <w:rPr>
                <w:rFonts w:eastAsiaTheme="minorEastAsia"/>
                <w:iCs/>
                <w:lang w:val="en-GB" w:eastAsia="zh-CN"/>
              </w:rPr>
              <w:t>RedCap</w:t>
            </w:r>
            <w:proofErr w:type="spellEnd"/>
            <w:r w:rsidRPr="00FB7F2C">
              <w:rPr>
                <w:rFonts w:eastAsiaTheme="minorEastAsia"/>
                <w:iCs/>
                <w:lang w:val="en-GB" w:eastAsia="zh-CN"/>
              </w:rPr>
              <w:t xml:space="preserve"> UEs with FR1-NTN bands,</w:t>
            </w:r>
            <w:r w:rsidRPr="00FB7F2C">
              <w:rPr>
                <w:rFonts w:eastAsiaTheme="minorEastAsia" w:hint="eastAsia"/>
                <w:iCs/>
                <w:lang w:val="en-GB" w:eastAsia="zh-CN"/>
              </w:rPr>
              <w:t xml:space="preserve"> RACH-based h</w:t>
            </w:r>
            <w:r w:rsidRPr="00FB7F2C">
              <w:rPr>
                <w:rFonts w:eastAsiaTheme="minorEastAsia"/>
                <w:iCs/>
                <w:lang w:val="en-GB" w:eastAsia="zh-CN"/>
              </w:rPr>
              <w:t>andover delay</w:t>
            </w:r>
            <w:r w:rsidRPr="00FB7F2C">
              <w:rPr>
                <w:rFonts w:eastAsiaTheme="minorEastAsia" w:hint="eastAsia"/>
                <w:iCs/>
                <w:lang w:val="en-GB" w:eastAsia="zh-CN"/>
              </w:rPr>
              <w:t>s</w:t>
            </w:r>
            <w:r w:rsidRPr="00FB7F2C">
              <w:rPr>
                <w:rFonts w:eastAsiaTheme="minorEastAsia"/>
                <w:iCs/>
                <w:lang w:val="en-GB" w:eastAsia="zh-CN"/>
              </w:rPr>
              <w:t xml:space="preserve"> </w:t>
            </w:r>
            <w:r w:rsidRPr="00FB7F2C">
              <w:rPr>
                <w:rFonts w:eastAsiaTheme="minorEastAsia" w:hint="eastAsia"/>
                <w:iCs/>
                <w:lang w:val="en-GB" w:eastAsia="zh-CN"/>
              </w:rPr>
              <w:t xml:space="preserve">should be extended compared to those defined for 2Rx </w:t>
            </w:r>
            <w:r w:rsidRPr="00FB7F2C">
              <w:rPr>
                <w:rFonts w:eastAsiaTheme="minorEastAsia"/>
                <w:iCs/>
                <w:lang w:val="en-GB" w:eastAsia="zh-CN"/>
              </w:rPr>
              <w:t>(e)</w:t>
            </w:r>
            <w:proofErr w:type="spellStart"/>
            <w:r w:rsidRPr="00FB7F2C">
              <w:rPr>
                <w:rFonts w:eastAsiaTheme="minorEastAsia"/>
                <w:iCs/>
                <w:lang w:val="en-GB" w:eastAsia="zh-CN"/>
              </w:rPr>
              <w:t>RedCap</w:t>
            </w:r>
            <w:proofErr w:type="spellEnd"/>
            <w:r w:rsidRPr="00FB7F2C">
              <w:rPr>
                <w:rFonts w:eastAsiaTheme="minorEastAsia"/>
                <w:iCs/>
                <w:lang w:val="en-GB" w:eastAsia="zh-CN"/>
              </w:rPr>
              <w:t xml:space="preserve"> UEs</w:t>
            </w:r>
            <w:r w:rsidRPr="00FB7F2C">
              <w:rPr>
                <w:rFonts w:eastAsiaTheme="minorEastAsia" w:hint="eastAsia"/>
                <w:iCs/>
                <w:lang w:val="en-GB" w:eastAsia="zh-CN"/>
              </w:rPr>
              <w:t>.</w:t>
            </w:r>
          </w:p>
          <w:p w14:paraId="45A42C35" w14:textId="77777777" w:rsidR="00512992" w:rsidRPr="00512992" w:rsidRDefault="00512992" w:rsidP="003638FA">
            <w:pPr>
              <w:numPr>
                <w:ilvl w:val="2"/>
                <w:numId w:val="13"/>
              </w:numPr>
              <w:spacing w:after="0"/>
              <w:rPr>
                <w:lang w:eastAsia="zh-CN"/>
              </w:rPr>
            </w:pPr>
            <w:r w:rsidRPr="00FB7F2C">
              <w:rPr>
                <w:rFonts w:eastAsiaTheme="minorEastAsia"/>
                <w:lang w:eastAsia="zh-CN"/>
              </w:rPr>
              <w:t xml:space="preserve">Define the relaxation on </w:t>
            </w:r>
            <w:proofErr w:type="spellStart"/>
            <w:r w:rsidRPr="00FB7F2C">
              <w:rPr>
                <w:rFonts w:eastAsiaTheme="minorEastAsia"/>
                <w:lang w:eastAsia="zh-CN"/>
              </w:rPr>
              <w:t>T</w:t>
            </w:r>
            <w:r w:rsidRPr="00FB7F2C">
              <w:rPr>
                <w:rFonts w:eastAsiaTheme="minorEastAsia"/>
                <w:vertAlign w:val="subscript"/>
                <w:lang w:eastAsia="zh-CN"/>
              </w:rPr>
              <w:t>search</w:t>
            </w:r>
            <w:proofErr w:type="spellEnd"/>
            <w:r w:rsidRPr="00FB7F2C">
              <w:rPr>
                <w:rFonts w:eastAsiaTheme="minorEastAsia"/>
                <w:lang w:eastAsia="zh-CN"/>
              </w:rPr>
              <w:t xml:space="preserve"> for unknown intra/inter-frequency cell</w:t>
            </w:r>
            <w:r w:rsidRPr="00512992">
              <w:rPr>
                <w:rFonts w:hint="eastAsia"/>
                <w:lang w:eastAsia="zh-CN"/>
              </w:rPr>
              <w:t xml:space="preserve">, and </w:t>
            </w:r>
            <w:r w:rsidRPr="00512992">
              <w:rPr>
                <w:rFonts w:eastAsiaTheme="minorEastAsia" w:hint="eastAsia"/>
                <w:lang w:eastAsia="zh-CN"/>
              </w:rPr>
              <w:t>t</w:t>
            </w:r>
            <w:r w:rsidRPr="00FB7F2C">
              <w:rPr>
                <w:rFonts w:eastAsiaTheme="minorEastAsia"/>
                <w:lang w:eastAsia="zh-CN"/>
              </w:rPr>
              <w:t xml:space="preserve">he same relaxation for 1 Rx </w:t>
            </w:r>
            <w:proofErr w:type="spellStart"/>
            <w:r w:rsidRPr="00FB7F2C">
              <w:rPr>
                <w:rFonts w:eastAsiaTheme="minorEastAsia"/>
                <w:lang w:eastAsia="zh-CN"/>
              </w:rPr>
              <w:t>RedCap</w:t>
            </w:r>
            <w:proofErr w:type="spellEnd"/>
            <w:r w:rsidRPr="00FB7F2C">
              <w:rPr>
                <w:rFonts w:eastAsiaTheme="minorEastAsia"/>
                <w:lang w:eastAsia="zh-CN"/>
              </w:rPr>
              <w:t xml:space="preserve"> UE in TN network can be reused.</w:t>
            </w:r>
          </w:p>
          <w:p w14:paraId="4640BA81" w14:textId="77777777" w:rsidR="00512992" w:rsidRPr="00FB7F2C" w:rsidRDefault="00512992" w:rsidP="003638FA">
            <w:pPr>
              <w:numPr>
                <w:ilvl w:val="3"/>
                <w:numId w:val="13"/>
              </w:numPr>
              <w:spacing w:after="0"/>
              <w:rPr>
                <w:lang w:eastAsia="zh-CN"/>
              </w:rPr>
            </w:pPr>
            <w:r w:rsidRPr="00FB7F2C">
              <w:rPr>
                <w:rFonts w:eastAsiaTheme="minorEastAsia" w:hint="eastAsia"/>
                <w:iCs/>
                <w:lang w:eastAsia="zh-CN"/>
              </w:rPr>
              <w:t xml:space="preserve">Relax </w:t>
            </w:r>
            <w:r w:rsidRPr="00FB7F2C">
              <w:rPr>
                <w:rFonts w:eastAsiaTheme="minorEastAsia"/>
                <w:iCs/>
                <w:lang w:eastAsia="zh-CN"/>
              </w:rPr>
              <w:t>by 1 sample</w:t>
            </w:r>
            <w:r w:rsidRPr="00FB7F2C">
              <w:rPr>
                <w:rFonts w:eastAsiaTheme="minorEastAsia" w:hint="eastAsia"/>
                <w:iCs/>
                <w:lang w:eastAsia="zh-CN"/>
              </w:rPr>
              <w:t>:</w:t>
            </w:r>
            <w:r w:rsidRPr="00FB7F2C">
              <w:rPr>
                <w:rFonts w:eastAsia="Calibri"/>
              </w:rPr>
              <w:t xml:space="preserve"> </w:t>
            </w:r>
            <w:proofErr w:type="spellStart"/>
            <w:r w:rsidRPr="00FB7F2C">
              <w:rPr>
                <w:rFonts w:eastAsia="Calibri"/>
              </w:rPr>
              <w:t>T</w:t>
            </w:r>
            <w:r w:rsidRPr="00FB7F2C">
              <w:rPr>
                <w:rFonts w:eastAsia="Calibri"/>
                <w:vertAlign w:val="subscript"/>
              </w:rPr>
              <w:t>search</w:t>
            </w:r>
            <w:proofErr w:type="spellEnd"/>
            <w:r w:rsidRPr="00FB7F2C">
              <w:rPr>
                <w:rFonts w:eastAsia="Calibri"/>
                <w:vertAlign w:val="subscript"/>
              </w:rPr>
              <w:t xml:space="preserve"> </w:t>
            </w:r>
            <w:r w:rsidRPr="00FB7F2C">
              <w:rPr>
                <w:rFonts w:eastAsia="Calibri"/>
              </w:rPr>
              <w:t>= 2*</w:t>
            </w:r>
            <w:proofErr w:type="spellStart"/>
            <w:r w:rsidRPr="00FB7F2C">
              <w:rPr>
                <w:rFonts w:eastAsia="Calibri"/>
              </w:rPr>
              <w:t>T</w:t>
            </w:r>
            <w:r w:rsidRPr="00FB7F2C">
              <w:rPr>
                <w:rFonts w:eastAsia="Calibri"/>
                <w:vertAlign w:val="subscript"/>
              </w:rPr>
              <w:t>rs</w:t>
            </w:r>
            <w:proofErr w:type="spellEnd"/>
            <w:r w:rsidRPr="00FB7F2C">
              <w:rPr>
                <w:rFonts w:eastAsia="Calibri"/>
              </w:rPr>
              <w:t xml:space="preserve"> for intra-frequency HO</w:t>
            </w:r>
          </w:p>
          <w:p w14:paraId="3C3FCB1E" w14:textId="77777777" w:rsidR="00512992" w:rsidRPr="00FB7F2C" w:rsidRDefault="00512992" w:rsidP="003638FA">
            <w:pPr>
              <w:numPr>
                <w:ilvl w:val="3"/>
                <w:numId w:val="13"/>
              </w:numPr>
              <w:spacing w:after="120"/>
              <w:rPr>
                <w:lang w:eastAsia="zh-CN"/>
              </w:rPr>
            </w:pPr>
            <w:r w:rsidRPr="00FB7F2C">
              <w:rPr>
                <w:rFonts w:eastAsiaTheme="minorEastAsia" w:hint="eastAsia"/>
                <w:iCs/>
                <w:lang w:eastAsia="zh-CN"/>
              </w:rPr>
              <w:t xml:space="preserve">Relax </w:t>
            </w:r>
            <w:r w:rsidRPr="00FB7F2C">
              <w:rPr>
                <w:rFonts w:eastAsiaTheme="minorEastAsia"/>
                <w:iCs/>
                <w:lang w:eastAsia="zh-CN"/>
              </w:rPr>
              <w:t xml:space="preserve">by </w:t>
            </w:r>
            <w:r w:rsidRPr="00FB7F2C">
              <w:rPr>
                <w:rFonts w:eastAsiaTheme="minorEastAsia" w:hint="eastAsia"/>
                <w:iCs/>
                <w:lang w:eastAsia="zh-CN"/>
              </w:rPr>
              <w:t>2</w:t>
            </w:r>
            <w:r w:rsidRPr="00FB7F2C">
              <w:rPr>
                <w:rFonts w:eastAsiaTheme="minorEastAsia"/>
                <w:iCs/>
                <w:lang w:eastAsia="zh-CN"/>
              </w:rPr>
              <w:t xml:space="preserve"> sample</w:t>
            </w:r>
            <w:r w:rsidRPr="00FB7F2C">
              <w:rPr>
                <w:rFonts w:eastAsiaTheme="minorEastAsia" w:hint="eastAsia"/>
                <w:iCs/>
                <w:lang w:eastAsia="zh-CN"/>
              </w:rPr>
              <w:t>s:</w:t>
            </w:r>
            <w:r w:rsidRPr="00FB7F2C">
              <w:rPr>
                <w:rFonts w:eastAsia="Calibri"/>
              </w:rPr>
              <w:t xml:space="preserve"> </w:t>
            </w:r>
            <w:proofErr w:type="spellStart"/>
            <w:r w:rsidRPr="00FB7F2C">
              <w:rPr>
                <w:rFonts w:eastAsia="Calibri"/>
              </w:rPr>
              <w:t>T</w:t>
            </w:r>
            <w:r w:rsidRPr="00FB7F2C">
              <w:rPr>
                <w:rFonts w:eastAsia="Calibri"/>
                <w:vertAlign w:val="subscript"/>
              </w:rPr>
              <w:t>search</w:t>
            </w:r>
            <w:proofErr w:type="spellEnd"/>
            <w:r w:rsidRPr="00FB7F2C">
              <w:rPr>
                <w:rFonts w:eastAsia="Calibri"/>
              </w:rPr>
              <w:t xml:space="preserve"> = 5* </w:t>
            </w:r>
            <w:proofErr w:type="spellStart"/>
            <w:r w:rsidRPr="00FB7F2C">
              <w:rPr>
                <w:rFonts w:eastAsia="Calibri"/>
              </w:rPr>
              <w:t>T</w:t>
            </w:r>
            <w:r w:rsidRPr="00FB7F2C">
              <w:rPr>
                <w:rFonts w:eastAsia="Calibri"/>
                <w:vertAlign w:val="subscript"/>
              </w:rPr>
              <w:t>rs</w:t>
            </w:r>
            <w:proofErr w:type="spellEnd"/>
            <w:r w:rsidRPr="00FB7F2C">
              <w:rPr>
                <w:rFonts w:eastAsia="Calibri"/>
              </w:rPr>
              <w:t xml:space="preserve"> for inter-frequency HO</w:t>
            </w:r>
          </w:p>
          <w:p w14:paraId="0FC8FEE3" w14:textId="7C68CB44" w:rsidR="00512992" w:rsidRDefault="00512992" w:rsidP="003638FA">
            <w:pPr>
              <w:pStyle w:val="ListParagraph"/>
              <w:numPr>
                <w:ilvl w:val="0"/>
                <w:numId w:val="13"/>
              </w:numPr>
              <w:spacing w:after="120"/>
              <w:ind w:left="720"/>
              <w:contextualSpacing w:val="0"/>
            </w:pPr>
            <w:r>
              <w:rPr>
                <w:rFonts w:hint="eastAsia"/>
                <w:lang w:eastAsia="zh-CN"/>
              </w:rPr>
              <w:t>Further discuss</w:t>
            </w:r>
            <w:r w:rsidRPr="007A2770">
              <w:rPr>
                <w:rFonts w:hint="eastAsia"/>
              </w:rPr>
              <w:t xml:space="preserve"> </w:t>
            </w:r>
            <w:r>
              <w:rPr>
                <w:rFonts w:hint="eastAsia"/>
                <w:lang w:eastAsia="zh-CN"/>
              </w:rPr>
              <w:t xml:space="preserve">the </w:t>
            </w:r>
            <w:r w:rsidRPr="007A2770">
              <w:t xml:space="preserve">requirements </w:t>
            </w:r>
            <w:r>
              <w:rPr>
                <w:rFonts w:hint="eastAsia"/>
                <w:lang w:eastAsia="zh-CN"/>
              </w:rPr>
              <w:t xml:space="preserve">for </w:t>
            </w:r>
            <w:r w:rsidRPr="007A2770">
              <w:t>RACH-less HO, Time/location-based CHO with/without L3 measurement and Satellite switching with re-sync</w:t>
            </w:r>
            <w:r w:rsidRPr="007A2770">
              <w:rPr>
                <w:rFonts w:hint="eastAsia"/>
              </w:rPr>
              <w:t>.</w:t>
            </w:r>
          </w:p>
        </w:tc>
      </w:tr>
    </w:tbl>
    <w:p w14:paraId="4F9BDC29" w14:textId="77777777" w:rsidR="008774F1" w:rsidRDefault="008774F1" w:rsidP="00044140">
      <w:pPr>
        <w:rPr>
          <w:lang w:eastAsia="zh-CN"/>
        </w:rPr>
      </w:pPr>
    </w:p>
    <w:p w14:paraId="383B22C9" w14:textId="084889C5" w:rsidR="008C394D" w:rsidRPr="00981C54" w:rsidRDefault="00B56DD8" w:rsidP="008C394D">
      <w:pPr>
        <w:rPr>
          <w:rFonts w:eastAsiaTheme="minorEastAsia"/>
          <w:b/>
          <w:bCs/>
          <w:iCs/>
          <w:lang w:val="en-GB" w:eastAsia="zh-CN"/>
        </w:rPr>
      </w:pPr>
      <w:r w:rsidRPr="00981C54">
        <w:rPr>
          <w:b/>
          <w:bCs/>
          <w:lang w:eastAsia="zh-CN"/>
        </w:rPr>
        <w:t xml:space="preserve">Proposal </w:t>
      </w:r>
      <w:r w:rsidR="00F47E1F">
        <w:rPr>
          <w:b/>
          <w:bCs/>
          <w:lang w:eastAsia="zh-CN"/>
        </w:rPr>
        <w:t>1</w:t>
      </w:r>
      <w:r w:rsidR="00F52963">
        <w:rPr>
          <w:b/>
          <w:bCs/>
          <w:lang w:eastAsia="zh-CN"/>
        </w:rPr>
        <w:t>4</w:t>
      </w:r>
      <w:r w:rsidRPr="00981C54">
        <w:rPr>
          <w:b/>
          <w:bCs/>
          <w:lang w:eastAsia="zh-CN"/>
        </w:rPr>
        <w:t xml:space="preserve">: For </w:t>
      </w:r>
      <w:r w:rsidRPr="00981C54">
        <w:rPr>
          <w:b/>
          <w:bCs/>
        </w:rPr>
        <w:t xml:space="preserve">RACH-less HO, </w:t>
      </w:r>
      <w:r w:rsidR="008C394D" w:rsidRPr="00981C54">
        <w:rPr>
          <w:b/>
          <w:bCs/>
          <w:lang w:val="en-SE"/>
        </w:rPr>
        <w:t>T</w:t>
      </w:r>
      <w:r w:rsidR="008C394D" w:rsidRPr="00981C54">
        <w:rPr>
          <w:b/>
          <w:bCs/>
          <w:vertAlign w:val="subscript"/>
          <w:lang w:val="en-SE"/>
        </w:rPr>
        <w:t>search</w:t>
      </w:r>
      <w:r w:rsidR="008C394D" w:rsidRPr="00981C54">
        <w:rPr>
          <w:b/>
          <w:bCs/>
          <w:lang w:val="en-SE"/>
        </w:rPr>
        <w:t xml:space="preserve"> relaxion for </w:t>
      </w:r>
      <w:r w:rsidR="008C394D" w:rsidRPr="00981C54">
        <w:rPr>
          <w:rFonts w:eastAsiaTheme="minorEastAsia" w:hint="eastAsia"/>
          <w:b/>
          <w:bCs/>
          <w:iCs/>
          <w:lang w:val="en-GB" w:eastAsia="zh-CN"/>
        </w:rPr>
        <w:t>1</w:t>
      </w:r>
      <w:r w:rsidR="008C394D" w:rsidRPr="00981C54">
        <w:rPr>
          <w:rFonts w:eastAsiaTheme="minorEastAsia"/>
          <w:b/>
          <w:bCs/>
          <w:iCs/>
          <w:lang w:val="en-GB" w:eastAsia="zh-CN"/>
        </w:rPr>
        <w:t>Rx</w:t>
      </w:r>
      <w:r w:rsidR="008C394D" w:rsidRPr="00981C54">
        <w:rPr>
          <w:rFonts w:eastAsiaTheme="minorEastAsia" w:hint="eastAsia"/>
          <w:b/>
          <w:bCs/>
          <w:iCs/>
          <w:lang w:val="en-GB" w:eastAsia="zh-CN"/>
        </w:rPr>
        <w:t xml:space="preserve"> </w:t>
      </w:r>
      <w:r w:rsidR="008C394D" w:rsidRPr="00981C54">
        <w:rPr>
          <w:rFonts w:eastAsiaTheme="minorEastAsia"/>
          <w:b/>
          <w:bCs/>
          <w:iCs/>
          <w:lang w:val="en-GB" w:eastAsia="zh-CN"/>
        </w:rPr>
        <w:t>(e)</w:t>
      </w:r>
      <w:proofErr w:type="spellStart"/>
      <w:r w:rsidR="008C394D" w:rsidRPr="00981C54">
        <w:rPr>
          <w:rFonts w:eastAsiaTheme="minorEastAsia"/>
          <w:b/>
          <w:bCs/>
          <w:iCs/>
          <w:lang w:val="en-GB" w:eastAsia="zh-CN"/>
        </w:rPr>
        <w:t>RedCap</w:t>
      </w:r>
      <w:proofErr w:type="spellEnd"/>
      <w:r w:rsidR="008C394D" w:rsidRPr="00981C54">
        <w:rPr>
          <w:rFonts w:eastAsiaTheme="minorEastAsia"/>
          <w:b/>
          <w:bCs/>
          <w:iCs/>
          <w:lang w:val="en-GB" w:eastAsia="zh-CN"/>
        </w:rPr>
        <w:t xml:space="preserve"> UE</w:t>
      </w:r>
      <w:r w:rsidR="00981C54" w:rsidRPr="00981C54">
        <w:rPr>
          <w:rFonts w:eastAsiaTheme="minorEastAsia"/>
          <w:b/>
          <w:bCs/>
          <w:iCs/>
          <w:lang w:val="en-GB" w:eastAsia="zh-CN"/>
        </w:rPr>
        <w:t xml:space="preserve"> for NTN</w:t>
      </w:r>
      <w:r w:rsidR="008C394D" w:rsidRPr="00981C54">
        <w:rPr>
          <w:rFonts w:eastAsiaTheme="minorEastAsia"/>
          <w:b/>
          <w:bCs/>
          <w:iCs/>
          <w:lang w:val="en-GB" w:eastAsia="zh-CN"/>
        </w:rPr>
        <w:t xml:space="preserve"> is identical with </w:t>
      </w:r>
      <w:r w:rsidR="001C316D" w:rsidRPr="00981C54">
        <w:rPr>
          <w:rFonts w:eastAsiaTheme="minorEastAsia"/>
          <w:b/>
          <w:bCs/>
          <w:iCs/>
          <w:lang w:val="en-GB" w:eastAsia="zh-CN"/>
        </w:rPr>
        <w:t xml:space="preserve">that </w:t>
      </w:r>
      <w:r w:rsidR="00612CCF" w:rsidRPr="00981C54">
        <w:rPr>
          <w:rFonts w:eastAsiaTheme="minorEastAsia"/>
          <w:b/>
          <w:bCs/>
          <w:iCs/>
          <w:lang w:val="en-GB" w:eastAsia="zh-CN"/>
        </w:rPr>
        <w:t>for RACH-based HO.</w:t>
      </w:r>
    </w:p>
    <w:p w14:paraId="357F4EA9" w14:textId="052A0432" w:rsidR="00A3628D" w:rsidRPr="00981C54" w:rsidRDefault="00612CCF" w:rsidP="00A3628D">
      <w:pPr>
        <w:rPr>
          <w:b/>
          <w:bCs/>
          <w:lang w:val="en-SE"/>
        </w:rPr>
      </w:pPr>
      <w:r w:rsidRPr="00981C54">
        <w:rPr>
          <w:rFonts w:eastAsiaTheme="minorEastAsia"/>
          <w:b/>
          <w:bCs/>
          <w:iCs/>
          <w:lang w:val="en-GB" w:eastAsia="zh-CN"/>
        </w:rPr>
        <w:t xml:space="preserve">Proposal </w:t>
      </w:r>
      <w:r w:rsidR="00F47E1F">
        <w:rPr>
          <w:rFonts w:eastAsiaTheme="minorEastAsia"/>
          <w:b/>
          <w:bCs/>
          <w:iCs/>
          <w:lang w:val="en-GB" w:eastAsia="zh-CN"/>
        </w:rPr>
        <w:t>1</w:t>
      </w:r>
      <w:r w:rsidR="00F52963">
        <w:rPr>
          <w:rFonts w:eastAsiaTheme="minorEastAsia"/>
          <w:b/>
          <w:bCs/>
          <w:iCs/>
          <w:lang w:val="en-GB" w:eastAsia="zh-CN"/>
        </w:rPr>
        <w:t>5</w:t>
      </w:r>
      <w:r w:rsidRPr="00981C54">
        <w:rPr>
          <w:rFonts w:eastAsiaTheme="minorEastAsia"/>
          <w:b/>
          <w:bCs/>
          <w:iCs/>
          <w:lang w:val="en-GB" w:eastAsia="zh-CN"/>
        </w:rPr>
        <w:t>:</w:t>
      </w:r>
      <w:r w:rsidR="00F47E1F">
        <w:rPr>
          <w:rFonts w:eastAsiaTheme="minorEastAsia"/>
          <w:b/>
          <w:bCs/>
          <w:iCs/>
          <w:lang w:val="en-GB" w:eastAsia="zh-CN"/>
        </w:rPr>
        <w:t xml:space="preserve"> </w:t>
      </w:r>
      <w:r w:rsidR="006E4A82" w:rsidRPr="00981C54">
        <w:rPr>
          <w:rFonts w:eastAsiaTheme="minorEastAsia"/>
          <w:b/>
          <w:bCs/>
          <w:iCs/>
          <w:lang w:val="en-GB" w:eastAsia="zh-CN"/>
        </w:rPr>
        <w:t xml:space="preserve">For </w:t>
      </w:r>
      <w:r w:rsidR="0005622A" w:rsidRPr="00981C54">
        <w:rPr>
          <w:b/>
          <w:bCs/>
        </w:rPr>
        <w:t>t</w:t>
      </w:r>
      <w:r w:rsidR="006E4A82" w:rsidRPr="00981C54">
        <w:rPr>
          <w:b/>
          <w:bCs/>
        </w:rPr>
        <w:t xml:space="preserve">ime/location-based CHO with L3 measurement, </w:t>
      </w:r>
      <w:r w:rsidR="00933069" w:rsidRPr="00981C54">
        <w:rPr>
          <w:b/>
          <w:bCs/>
          <w:lang w:val="en-SE"/>
        </w:rPr>
        <w:t>T</w:t>
      </w:r>
      <w:r w:rsidR="00933069" w:rsidRPr="00981C54">
        <w:rPr>
          <w:b/>
          <w:bCs/>
          <w:vertAlign w:val="subscript"/>
          <w:lang w:val="en-SE"/>
        </w:rPr>
        <w:t>measure</w:t>
      </w:r>
      <w:r w:rsidR="00933069" w:rsidRPr="00981C54">
        <w:rPr>
          <w:b/>
          <w:bCs/>
          <w:lang w:val="en-SE"/>
        </w:rPr>
        <w:t xml:space="preserve">, i.e., </w:t>
      </w:r>
      <w:r w:rsidR="00A3628D" w:rsidRPr="00981C54">
        <w:rPr>
          <w:b/>
          <w:bCs/>
          <w:lang w:val="en-SE"/>
        </w:rPr>
        <w:t>T</w:t>
      </w:r>
      <w:r w:rsidR="00A3628D" w:rsidRPr="00981C54">
        <w:rPr>
          <w:b/>
          <w:bCs/>
          <w:vertAlign w:val="subscript"/>
          <w:lang w:val="en-SE"/>
        </w:rPr>
        <w:t>identify_intra_with_index</w:t>
      </w:r>
      <w:r w:rsidR="00A3628D" w:rsidRPr="00981C54">
        <w:rPr>
          <w:b/>
          <w:bCs/>
          <w:lang w:val="en-SE"/>
        </w:rPr>
        <w:t xml:space="preserve"> or T</w:t>
      </w:r>
      <w:r w:rsidR="00A3628D" w:rsidRPr="00981C54">
        <w:rPr>
          <w:b/>
          <w:bCs/>
          <w:vertAlign w:val="subscript"/>
          <w:lang w:val="en-SE"/>
        </w:rPr>
        <w:t xml:space="preserve">identify_intra_without_index </w:t>
      </w:r>
      <w:r w:rsidR="00A3628D" w:rsidRPr="00981C54">
        <w:rPr>
          <w:b/>
          <w:bCs/>
          <w:lang w:val="en-SE"/>
        </w:rPr>
        <w:t xml:space="preserve">relaxion for </w:t>
      </w:r>
      <w:r w:rsidR="00A3628D" w:rsidRPr="00981C54">
        <w:rPr>
          <w:rFonts w:eastAsiaTheme="minorEastAsia" w:hint="eastAsia"/>
          <w:b/>
          <w:bCs/>
          <w:iCs/>
          <w:lang w:val="en-GB" w:eastAsia="zh-CN"/>
        </w:rPr>
        <w:t>1</w:t>
      </w:r>
      <w:r w:rsidR="00A3628D" w:rsidRPr="00981C54">
        <w:rPr>
          <w:rFonts w:eastAsiaTheme="minorEastAsia"/>
          <w:b/>
          <w:bCs/>
          <w:iCs/>
          <w:lang w:val="en-GB" w:eastAsia="zh-CN"/>
        </w:rPr>
        <w:t>Rx</w:t>
      </w:r>
      <w:r w:rsidR="00A3628D" w:rsidRPr="00981C54">
        <w:rPr>
          <w:rFonts w:eastAsiaTheme="minorEastAsia" w:hint="eastAsia"/>
          <w:b/>
          <w:bCs/>
          <w:iCs/>
          <w:lang w:val="en-GB" w:eastAsia="zh-CN"/>
        </w:rPr>
        <w:t xml:space="preserve"> </w:t>
      </w:r>
      <w:r w:rsidR="00A3628D" w:rsidRPr="00981C54">
        <w:rPr>
          <w:rFonts w:eastAsiaTheme="minorEastAsia"/>
          <w:b/>
          <w:bCs/>
          <w:iCs/>
          <w:lang w:val="en-GB" w:eastAsia="zh-CN"/>
        </w:rPr>
        <w:t>(e)</w:t>
      </w:r>
      <w:proofErr w:type="spellStart"/>
      <w:r w:rsidR="00A3628D" w:rsidRPr="00981C54">
        <w:rPr>
          <w:rFonts w:eastAsiaTheme="minorEastAsia"/>
          <w:b/>
          <w:bCs/>
          <w:iCs/>
          <w:lang w:val="en-GB" w:eastAsia="zh-CN"/>
        </w:rPr>
        <w:t>RedCap</w:t>
      </w:r>
      <w:proofErr w:type="spellEnd"/>
      <w:r w:rsidR="00A3628D" w:rsidRPr="00981C54">
        <w:rPr>
          <w:rFonts w:eastAsiaTheme="minorEastAsia"/>
          <w:b/>
          <w:bCs/>
          <w:iCs/>
          <w:lang w:val="en-GB" w:eastAsia="zh-CN"/>
        </w:rPr>
        <w:t xml:space="preserve"> UE </w:t>
      </w:r>
      <w:r w:rsidR="00933069" w:rsidRPr="00981C54">
        <w:rPr>
          <w:rFonts w:eastAsiaTheme="minorEastAsia"/>
          <w:b/>
          <w:bCs/>
          <w:iCs/>
          <w:lang w:val="en-GB" w:eastAsia="zh-CN"/>
        </w:rPr>
        <w:t xml:space="preserve">for NTN reuses </w:t>
      </w:r>
      <w:r w:rsidR="007C110B" w:rsidRPr="00981C54">
        <w:rPr>
          <w:rFonts w:eastAsiaTheme="minorEastAsia"/>
          <w:b/>
          <w:bCs/>
          <w:iCs/>
          <w:lang w:val="en-GB" w:eastAsia="zh-CN"/>
        </w:rPr>
        <w:t xml:space="preserve">that for </w:t>
      </w:r>
      <w:r w:rsidR="007C110B" w:rsidRPr="00981C54">
        <w:rPr>
          <w:rFonts w:eastAsiaTheme="minorEastAsia" w:hint="eastAsia"/>
          <w:b/>
          <w:bCs/>
          <w:iCs/>
          <w:lang w:val="en-GB" w:eastAsia="zh-CN"/>
        </w:rPr>
        <w:t>1</w:t>
      </w:r>
      <w:r w:rsidR="007C110B" w:rsidRPr="00981C54">
        <w:rPr>
          <w:rFonts w:eastAsiaTheme="minorEastAsia"/>
          <w:b/>
          <w:bCs/>
          <w:iCs/>
          <w:lang w:val="en-GB" w:eastAsia="zh-CN"/>
        </w:rPr>
        <w:t>Rx</w:t>
      </w:r>
      <w:r w:rsidR="007C110B" w:rsidRPr="00981C54">
        <w:rPr>
          <w:rFonts w:eastAsiaTheme="minorEastAsia" w:hint="eastAsia"/>
          <w:b/>
          <w:bCs/>
          <w:iCs/>
          <w:lang w:val="en-GB" w:eastAsia="zh-CN"/>
        </w:rPr>
        <w:t xml:space="preserve"> </w:t>
      </w:r>
      <w:r w:rsidR="007C110B" w:rsidRPr="00981C54">
        <w:rPr>
          <w:rFonts w:eastAsiaTheme="minorEastAsia"/>
          <w:b/>
          <w:bCs/>
          <w:iCs/>
          <w:lang w:val="en-GB" w:eastAsia="zh-CN"/>
        </w:rPr>
        <w:t>(e)</w:t>
      </w:r>
      <w:proofErr w:type="spellStart"/>
      <w:r w:rsidR="007C110B" w:rsidRPr="00981C54">
        <w:rPr>
          <w:rFonts w:eastAsiaTheme="minorEastAsia"/>
          <w:b/>
          <w:bCs/>
          <w:iCs/>
          <w:lang w:val="en-GB" w:eastAsia="zh-CN"/>
        </w:rPr>
        <w:t>RedCap</w:t>
      </w:r>
      <w:proofErr w:type="spellEnd"/>
      <w:r w:rsidR="007C110B" w:rsidRPr="00981C54">
        <w:rPr>
          <w:rFonts w:eastAsiaTheme="minorEastAsia"/>
          <w:b/>
          <w:bCs/>
          <w:iCs/>
          <w:lang w:val="en-GB" w:eastAsia="zh-CN"/>
        </w:rPr>
        <w:t xml:space="preserve"> UE for TN.</w:t>
      </w:r>
    </w:p>
    <w:p w14:paraId="212BA63A" w14:textId="7EB281C2" w:rsidR="007C110B" w:rsidRPr="00981C54" w:rsidRDefault="007C110B" w:rsidP="007C110B">
      <w:pPr>
        <w:rPr>
          <w:b/>
          <w:bCs/>
          <w:lang w:val="en-SE"/>
        </w:rPr>
      </w:pPr>
      <w:r w:rsidRPr="00981C54">
        <w:rPr>
          <w:rFonts w:eastAsiaTheme="minorEastAsia"/>
          <w:b/>
          <w:bCs/>
          <w:iCs/>
          <w:lang w:val="en-GB" w:eastAsia="zh-CN"/>
        </w:rPr>
        <w:t xml:space="preserve">Proposal </w:t>
      </w:r>
      <w:r w:rsidR="00F47E1F">
        <w:rPr>
          <w:rFonts w:eastAsiaTheme="minorEastAsia"/>
          <w:b/>
          <w:bCs/>
          <w:iCs/>
          <w:lang w:val="en-GB" w:eastAsia="zh-CN"/>
        </w:rPr>
        <w:t>1</w:t>
      </w:r>
      <w:r w:rsidR="00F52963">
        <w:rPr>
          <w:rFonts w:eastAsiaTheme="minorEastAsia"/>
          <w:b/>
          <w:bCs/>
          <w:iCs/>
          <w:lang w:val="en-GB" w:eastAsia="zh-CN"/>
        </w:rPr>
        <w:t>6</w:t>
      </w:r>
      <w:r w:rsidRPr="00981C54">
        <w:rPr>
          <w:rFonts w:eastAsiaTheme="minorEastAsia"/>
          <w:b/>
          <w:bCs/>
          <w:iCs/>
          <w:lang w:val="en-GB" w:eastAsia="zh-CN"/>
        </w:rPr>
        <w:t>:</w:t>
      </w:r>
      <w:r w:rsidR="00F47E1F">
        <w:rPr>
          <w:rFonts w:eastAsiaTheme="minorEastAsia"/>
          <w:b/>
          <w:bCs/>
          <w:iCs/>
          <w:lang w:val="en-GB" w:eastAsia="zh-CN"/>
        </w:rPr>
        <w:t xml:space="preserve"> </w:t>
      </w:r>
      <w:r w:rsidRPr="00981C54">
        <w:rPr>
          <w:rFonts w:eastAsiaTheme="minorEastAsia"/>
          <w:b/>
          <w:bCs/>
          <w:iCs/>
          <w:lang w:val="en-GB" w:eastAsia="zh-CN"/>
        </w:rPr>
        <w:t xml:space="preserve">For </w:t>
      </w:r>
      <w:r w:rsidR="0005622A" w:rsidRPr="00981C54">
        <w:rPr>
          <w:b/>
          <w:bCs/>
        </w:rPr>
        <w:t>t</w:t>
      </w:r>
      <w:r w:rsidRPr="00981C54">
        <w:rPr>
          <w:b/>
          <w:bCs/>
        </w:rPr>
        <w:t xml:space="preserve">ime/location-based CHO without L3 measurement, </w:t>
      </w:r>
      <w:r w:rsidRPr="00981C54">
        <w:rPr>
          <w:b/>
          <w:bCs/>
          <w:lang w:val="en-SE"/>
        </w:rPr>
        <w:t>no differ</w:t>
      </w:r>
      <w:r w:rsidR="00CA6CCC" w:rsidRPr="00981C54">
        <w:rPr>
          <w:b/>
          <w:bCs/>
          <w:lang w:val="en-SE"/>
        </w:rPr>
        <w:t>ence btween 1 Rx/2Rx (e)RedCap</w:t>
      </w:r>
      <w:r w:rsidR="00CA6CCC" w:rsidRPr="00981C54">
        <w:rPr>
          <w:rFonts w:eastAsiaTheme="minorEastAsia"/>
          <w:b/>
          <w:bCs/>
          <w:iCs/>
          <w:lang w:val="en-GB" w:eastAsia="zh-CN"/>
        </w:rPr>
        <w:t xml:space="preserve"> UE for NTN.</w:t>
      </w:r>
    </w:p>
    <w:p w14:paraId="2F1AF041" w14:textId="37E7B5C2" w:rsidR="0005622A" w:rsidRPr="0005622A" w:rsidRDefault="0005622A" w:rsidP="0005622A">
      <w:pPr>
        <w:rPr>
          <w:b/>
          <w:bCs/>
          <w:lang w:val="en-SE" w:eastAsia="zh-CN"/>
        </w:rPr>
      </w:pPr>
      <w:r w:rsidRPr="00981C54">
        <w:rPr>
          <w:b/>
          <w:bCs/>
          <w:lang w:val="en-SE"/>
        </w:rPr>
        <w:t xml:space="preserve">Proposal </w:t>
      </w:r>
      <w:r w:rsidR="00F47E1F">
        <w:rPr>
          <w:b/>
          <w:bCs/>
          <w:lang w:val="en-SE"/>
        </w:rPr>
        <w:t>1</w:t>
      </w:r>
      <w:r w:rsidR="00F52963">
        <w:rPr>
          <w:b/>
          <w:bCs/>
          <w:lang w:val="en-SE"/>
        </w:rPr>
        <w:t>7</w:t>
      </w:r>
      <w:r w:rsidRPr="00981C54">
        <w:rPr>
          <w:b/>
          <w:bCs/>
          <w:lang w:val="en-SE"/>
        </w:rPr>
        <w:t xml:space="preserve">: For </w:t>
      </w:r>
      <w:r w:rsidRPr="00981C54">
        <w:rPr>
          <w:b/>
          <w:bCs/>
        </w:rPr>
        <w:t xml:space="preserve">satellite switching with re-sync, </w:t>
      </w:r>
      <w:r w:rsidRPr="0005622A">
        <w:rPr>
          <w:b/>
          <w:bCs/>
          <w:lang w:val="en-SE" w:eastAsia="zh-CN"/>
        </w:rPr>
        <w:t>T</w:t>
      </w:r>
      <w:r w:rsidRPr="0005622A">
        <w:rPr>
          <w:b/>
          <w:bCs/>
          <w:vertAlign w:val="subscript"/>
          <w:lang w:val="en-SE" w:eastAsia="zh-CN"/>
        </w:rPr>
        <w:t>search</w:t>
      </w:r>
      <w:r w:rsidRPr="0005622A">
        <w:rPr>
          <w:b/>
          <w:bCs/>
          <w:lang w:val="en-SE" w:eastAsia="zh-CN"/>
        </w:rPr>
        <w:t xml:space="preserve"> </w:t>
      </w:r>
      <w:r w:rsidR="00BB7404" w:rsidRPr="00981C54">
        <w:rPr>
          <w:b/>
          <w:bCs/>
          <w:lang w:val="en-SE" w:eastAsia="zh-CN"/>
        </w:rPr>
        <w:t xml:space="preserve"> can be relaxed further 1 SSB</w:t>
      </w:r>
      <w:r w:rsidR="00981C54" w:rsidRPr="00981C54">
        <w:rPr>
          <w:b/>
          <w:bCs/>
          <w:lang w:val="en-SE" w:eastAsia="zh-CN"/>
        </w:rPr>
        <w:t xml:space="preserve"> burst </w:t>
      </w:r>
      <w:r w:rsidR="008062E7">
        <w:rPr>
          <w:b/>
          <w:bCs/>
          <w:lang w:val="en-SE" w:eastAsia="zh-CN"/>
        </w:rPr>
        <w:t>from</w:t>
      </w:r>
      <w:r w:rsidR="00981C54" w:rsidRPr="00981C54">
        <w:rPr>
          <w:b/>
          <w:bCs/>
          <w:lang w:val="en-SE" w:eastAsia="zh-CN"/>
        </w:rPr>
        <w:t xml:space="preserve"> </w:t>
      </w:r>
      <w:r w:rsidRPr="0005622A">
        <w:rPr>
          <w:b/>
          <w:bCs/>
          <w:lang w:val="en-SE" w:eastAsia="zh-CN"/>
        </w:rPr>
        <w:t>[T</w:t>
      </w:r>
      <w:r w:rsidRPr="0005622A">
        <w:rPr>
          <w:b/>
          <w:bCs/>
          <w:vertAlign w:val="subscript"/>
          <w:lang w:val="en-SE" w:eastAsia="zh-CN"/>
        </w:rPr>
        <w:t>first_SSB</w:t>
      </w:r>
      <w:r w:rsidRPr="0005622A">
        <w:rPr>
          <w:b/>
          <w:bCs/>
          <w:lang w:val="en-SE" w:eastAsia="zh-CN"/>
        </w:rPr>
        <w:t>] ms</w:t>
      </w:r>
      <w:r w:rsidR="005464BE">
        <w:rPr>
          <w:b/>
          <w:bCs/>
          <w:lang w:val="en-SE" w:eastAsia="zh-CN"/>
        </w:rPr>
        <w:t>,</w:t>
      </w:r>
      <w:r w:rsidR="00186699">
        <w:rPr>
          <w:b/>
          <w:bCs/>
          <w:lang w:val="en-SE" w:eastAsia="zh-CN"/>
        </w:rPr>
        <w:t xml:space="preserve"> </w:t>
      </w:r>
      <w:r w:rsidR="00186699" w:rsidRPr="00981C54">
        <w:rPr>
          <w:b/>
          <w:bCs/>
          <w:lang w:val="en-SE"/>
        </w:rPr>
        <w:t xml:space="preserve">for </w:t>
      </w:r>
      <w:r w:rsidR="00186699" w:rsidRPr="00981C54">
        <w:rPr>
          <w:rFonts w:eastAsiaTheme="minorEastAsia" w:hint="eastAsia"/>
          <w:b/>
          <w:bCs/>
          <w:iCs/>
          <w:lang w:val="en-GB" w:eastAsia="zh-CN"/>
        </w:rPr>
        <w:t>1</w:t>
      </w:r>
      <w:r w:rsidR="00186699" w:rsidRPr="00981C54">
        <w:rPr>
          <w:rFonts w:eastAsiaTheme="minorEastAsia"/>
          <w:b/>
          <w:bCs/>
          <w:iCs/>
          <w:lang w:val="en-GB" w:eastAsia="zh-CN"/>
        </w:rPr>
        <w:t>Rx</w:t>
      </w:r>
      <w:r w:rsidR="00186699" w:rsidRPr="00981C54">
        <w:rPr>
          <w:rFonts w:eastAsiaTheme="minorEastAsia" w:hint="eastAsia"/>
          <w:b/>
          <w:bCs/>
          <w:iCs/>
          <w:lang w:val="en-GB" w:eastAsia="zh-CN"/>
        </w:rPr>
        <w:t xml:space="preserve"> </w:t>
      </w:r>
      <w:r w:rsidR="00186699" w:rsidRPr="00981C54">
        <w:rPr>
          <w:rFonts w:eastAsiaTheme="minorEastAsia"/>
          <w:b/>
          <w:bCs/>
          <w:iCs/>
          <w:lang w:val="en-GB" w:eastAsia="zh-CN"/>
        </w:rPr>
        <w:t>(e)</w:t>
      </w:r>
      <w:proofErr w:type="spellStart"/>
      <w:r w:rsidR="00186699" w:rsidRPr="00981C54">
        <w:rPr>
          <w:rFonts w:eastAsiaTheme="minorEastAsia"/>
          <w:b/>
          <w:bCs/>
          <w:iCs/>
          <w:lang w:val="en-GB" w:eastAsia="zh-CN"/>
        </w:rPr>
        <w:t>RedCap</w:t>
      </w:r>
      <w:proofErr w:type="spellEnd"/>
      <w:r w:rsidR="00186699" w:rsidRPr="00981C54">
        <w:rPr>
          <w:rFonts w:eastAsiaTheme="minorEastAsia"/>
          <w:b/>
          <w:bCs/>
          <w:iCs/>
          <w:lang w:val="en-GB" w:eastAsia="zh-CN"/>
        </w:rPr>
        <w:t xml:space="preserve"> UE for NTN</w:t>
      </w:r>
      <w:r w:rsidR="00981C54" w:rsidRPr="00981C54">
        <w:rPr>
          <w:rFonts w:eastAsiaTheme="minorEastAsia"/>
          <w:b/>
          <w:bCs/>
          <w:iCs/>
          <w:lang w:val="en-GB" w:eastAsia="zh-CN"/>
        </w:rPr>
        <w:t>.</w:t>
      </w:r>
    </w:p>
    <w:p w14:paraId="2DB7CCFE" w14:textId="77777777" w:rsidR="00EC1113" w:rsidRPr="00EC1113" w:rsidRDefault="00EC1113" w:rsidP="00044140">
      <w:pPr>
        <w:rPr>
          <w:b/>
          <w:bCs/>
          <w:lang w:eastAsia="zh-CN"/>
        </w:rPr>
      </w:pPr>
    </w:p>
    <w:p w14:paraId="62A4FE4C" w14:textId="77777777" w:rsidR="00216311" w:rsidRDefault="00216311" w:rsidP="00044140">
      <w:pPr>
        <w:rPr>
          <w:lang w:eastAsia="zh-CN"/>
        </w:rPr>
      </w:pPr>
    </w:p>
    <w:p w14:paraId="5EB1F408" w14:textId="77777777" w:rsidR="00E93C0C" w:rsidRPr="00E93C0C" w:rsidRDefault="00E93C0C" w:rsidP="00E93C0C">
      <w:pPr>
        <w:pStyle w:val="Heading2"/>
        <w:rPr>
          <w:rFonts w:ascii="Times New Roman" w:hAnsi="Times New Roman"/>
        </w:rPr>
      </w:pPr>
      <w:r w:rsidRPr="00E93C0C">
        <w:rPr>
          <w:rFonts w:ascii="Times New Roman" w:hAnsi="Times New Roman"/>
        </w:rPr>
        <w:t>Topic #</w:t>
      </w:r>
      <w:r w:rsidRPr="00E93C0C">
        <w:rPr>
          <w:rFonts w:ascii="Times New Roman" w:hAnsi="Times New Roman" w:hint="eastAsia"/>
        </w:rPr>
        <w:t>4</w:t>
      </w:r>
      <w:r w:rsidRPr="00E93C0C">
        <w:rPr>
          <w:rFonts w:ascii="Times New Roman" w:hAnsi="Times New Roman"/>
        </w:rPr>
        <w:t>: The impact of HD-FDD</w:t>
      </w:r>
    </w:p>
    <w:p w14:paraId="5242167B" w14:textId="77777777" w:rsidR="00216311" w:rsidRDefault="00216311" w:rsidP="00044140">
      <w:pPr>
        <w:rPr>
          <w:lang w:eastAsia="zh-CN"/>
        </w:rPr>
      </w:pPr>
    </w:p>
    <w:p w14:paraId="3B753DB2" w14:textId="77777777" w:rsidR="00CF6E82" w:rsidRPr="00075B4A" w:rsidRDefault="00CF6E82" w:rsidP="00075B4A">
      <w:pPr>
        <w:pStyle w:val="Heading4"/>
        <w:numPr>
          <w:ilvl w:val="0"/>
          <w:numId w:val="0"/>
        </w:numPr>
        <w:spacing w:after="120"/>
        <w:ind w:left="864" w:hanging="864"/>
        <w:rPr>
          <w:rFonts w:ascii="Times New Roman" w:hAnsi="Times New Roman"/>
          <w:b/>
          <w:bCs/>
          <w:sz w:val="20"/>
          <w:u w:val="single"/>
          <w:lang w:eastAsia="zh-CN"/>
        </w:rPr>
      </w:pPr>
      <w:r w:rsidRPr="00075B4A">
        <w:rPr>
          <w:rFonts w:ascii="Times New Roman" w:hAnsi="Times New Roman"/>
          <w:b/>
          <w:bCs/>
          <w:sz w:val="20"/>
          <w:u w:val="single"/>
          <w:lang w:eastAsia="ko-KR"/>
        </w:rPr>
        <w:t xml:space="preserve">Issue </w:t>
      </w:r>
      <w:r w:rsidRPr="00075B4A">
        <w:rPr>
          <w:rFonts w:ascii="Times New Roman" w:hAnsi="Times New Roman" w:hint="eastAsia"/>
          <w:b/>
          <w:bCs/>
          <w:sz w:val="20"/>
          <w:u w:val="single"/>
          <w:lang w:eastAsia="ko-KR"/>
        </w:rPr>
        <w:t>4</w:t>
      </w:r>
      <w:r w:rsidRPr="00075B4A">
        <w:rPr>
          <w:rFonts w:ascii="Times New Roman" w:hAnsi="Times New Roman"/>
          <w:b/>
          <w:bCs/>
          <w:sz w:val="20"/>
          <w:u w:val="single"/>
          <w:lang w:eastAsia="ko-KR"/>
        </w:rPr>
        <w:t>-1</w:t>
      </w:r>
      <w:r w:rsidRPr="00075B4A">
        <w:rPr>
          <w:rFonts w:ascii="Times New Roman" w:hAnsi="Times New Roman" w:hint="eastAsia"/>
          <w:b/>
          <w:bCs/>
          <w:sz w:val="20"/>
          <w:u w:val="single"/>
        </w:rPr>
        <w:t>-1</w:t>
      </w:r>
      <w:r w:rsidRPr="00075B4A">
        <w:rPr>
          <w:rFonts w:ascii="Times New Roman" w:hAnsi="Times New Roman"/>
          <w:b/>
          <w:bCs/>
          <w:sz w:val="20"/>
          <w:u w:val="single"/>
          <w:lang w:eastAsia="ko-KR"/>
        </w:rPr>
        <w:t xml:space="preserve">: </w:t>
      </w:r>
      <w:r w:rsidRPr="00075B4A">
        <w:rPr>
          <w:rFonts w:ascii="Times New Roman" w:hAnsi="Times New Roman"/>
          <w:b/>
          <w:bCs/>
          <w:sz w:val="20"/>
          <w:u w:val="single"/>
        </w:rPr>
        <w:t>General HD-FDD related impact</w:t>
      </w:r>
    </w:p>
    <w:tbl>
      <w:tblPr>
        <w:tblStyle w:val="TableGrid"/>
        <w:tblW w:w="0" w:type="auto"/>
        <w:tblLook w:val="04A0" w:firstRow="1" w:lastRow="0" w:firstColumn="1" w:lastColumn="0" w:noHBand="0" w:noVBand="1"/>
      </w:tblPr>
      <w:tblGrid>
        <w:gridCol w:w="10142"/>
      </w:tblGrid>
      <w:tr w:rsidR="00075B4A" w14:paraId="3633617F" w14:textId="77777777" w:rsidTr="00075B4A">
        <w:tc>
          <w:tcPr>
            <w:tcW w:w="10142" w:type="dxa"/>
          </w:tcPr>
          <w:p w14:paraId="39D900B4" w14:textId="77777777" w:rsidR="00075B4A" w:rsidRPr="00FB7F2C" w:rsidRDefault="00075B4A" w:rsidP="00075B4A">
            <w:pPr>
              <w:rPr>
                <w:b/>
                <w:lang w:eastAsia="zh-CN"/>
              </w:rPr>
            </w:pPr>
            <w:r>
              <w:rPr>
                <w:b/>
              </w:rPr>
              <w:t>&lt;Way Forward&gt;</w:t>
            </w:r>
            <w:r>
              <w:rPr>
                <w:rFonts w:hint="eastAsia"/>
                <w:b/>
                <w:lang w:eastAsia="zh-CN"/>
              </w:rPr>
              <w:t>:</w:t>
            </w:r>
          </w:p>
          <w:p w14:paraId="54FCD015" w14:textId="77777777" w:rsidR="00075B4A" w:rsidRPr="00FB7F2C" w:rsidRDefault="00075B4A" w:rsidP="003638FA">
            <w:pPr>
              <w:pStyle w:val="ListParagraph"/>
              <w:numPr>
                <w:ilvl w:val="0"/>
                <w:numId w:val="13"/>
              </w:numPr>
              <w:spacing w:after="120"/>
              <w:ind w:left="720"/>
              <w:contextualSpacing w:val="0"/>
            </w:pPr>
            <w:r>
              <w:t>Proposal 1 (Xiaomi</w:t>
            </w:r>
            <w:r>
              <w:rPr>
                <w:rFonts w:hint="eastAsia"/>
              </w:rPr>
              <w:t>, CATT, QC, ZTE, CMCC</w:t>
            </w:r>
            <w:r>
              <w:t xml:space="preserve">): </w:t>
            </w:r>
          </w:p>
          <w:p w14:paraId="01C7958B" w14:textId="77777777" w:rsidR="00075B4A" w:rsidRPr="00FB7F2C" w:rsidRDefault="00075B4A" w:rsidP="003638FA">
            <w:pPr>
              <w:pStyle w:val="ListParagraph"/>
              <w:numPr>
                <w:ilvl w:val="1"/>
                <w:numId w:val="13"/>
              </w:numPr>
              <w:spacing w:after="120"/>
              <w:ind w:left="1655" w:hanging="357"/>
              <w:contextualSpacing w:val="0"/>
            </w:pPr>
            <w:r w:rsidRPr="00FB7F2C">
              <w:t xml:space="preserve">RAN4 to check whether existing HD-FDD related requirements </w:t>
            </w:r>
            <w:r w:rsidRPr="00FB7F2C">
              <w:rPr>
                <w:rFonts w:hint="eastAsia"/>
              </w:rPr>
              <w:t>and applicable conditions</w:t>
            </w:r>
            <w:r w:rsidRPr="00FB7F2C">
              <w:t xml:space="preserve"> can be reused or not after RAN1 reaching further conclusions.</w:t>
            </w:r>
          </w:p>
          <w:p w14:paraId="60C095CA" w14:textId="77777777" w:rsidR="00075B4A" w:rsidRPr="00FB7F2C" w:rsidRDefault="00075B4A" w:rsidP="003638FA">
            <w:pPr>
              <w:pStyle w:val="ListParagraph"/>
              <w:numPr>
                <w:ilvl w:val="1"/>
                <w:numId w:val="13"/>
              </w:numPr>
              <w:spacing w:after="120"/>
              <w:ind w:left="1655" w:hanging="357"/>
              <w:contextualSpacing w:val="0"/>
            </w:pPr>
            <w:r w:rsidRPr="00FB7F2C">
              <w:t>Proposal 1</w:t>
            </w:r>
            <w:r w:rsidRPr="00FB7F2C">
              <w:rPr>
                <w:rFonts w:hint="eastAsia"/>
              </w:rPr>
              <w:t>a</w:t>
            </w:r>
            <w:r w:rsidRPr="00FB7F2C">
              <w:t xml:space="preserve"> (CATT): </w:t>
            </w:r>
          </w:p>
          <w:p w14:paraId="573F4B3D" w14:textId="77777777" w:rsidR="00075B4A" w:rsidRDefault="00075B4A" w:rsidP="003638FA">
            <w:pPr>
              <w:pStyle w:val="ListParagraph"/>
              <w:numPr>
                <w:ilvl w:val="2"/>
                <w:numId w:val="13"/>
              </w:numPr>
              <w:spacing w:after="0"/>
              <w:rPr>
                <w:rFonts w:eastAsiaTheme="minorEastAsia"/>
                <w:iCs/>
              </w:rPr>
            </w:pPr>
            <w:r>
              <w:rPr>
                <w:rFonts w:eastAsiaTheme="minorEastAsia" w:hint="eastAsia"/>
                <w:iCs/>
              </w:rPr>
              <w:t xml:space="preserve">To following the TN, at least the following </w:t>
            </w:r>
            <w:r>
              <w:rPr>
                <w:rFonts w:eastAsiaTheme="minorEastAsia"/>
                <w:iCs/>
              </w:rPr>
              <w:t>requirements</w:t>
            </w:r>
            <w:r>
              <w:rPr>
                <w:rFonts w:eastAsiaTheme="minorEastAsia" w:hint="eastAsia"/>
                <w:iCs/>
              </w:rPr>
              <w:t xml:space="preserve"> will be affected by</w:t>
            </w:r>
            <w:r>
              <w:rPr>
                <w:rFonts w:eastAsiaTheme="minorEastAsia"/>
                <w:iCs/>
              </w:rPr>
              <w:t xml:space="preserve"> HD-FDD</w:t>
            </w:r>
            <w:r>
              <w:rPr>
                <w:rFonts w:eastAsiaTheme="minorEastAsia" w:hint="eastAsia"/>
                <w:iCs/>
              </w:rPr>
              <w:t xml:space="preserve"> </w:t>
            </w:r>
            <w:r>
              <w:rPr>
                <w:rFonts w:eastAsiaTheme="minorEastAsia"/>
                <w:iCs/>
              </w:rPr>
              <w:t>for (e)</w:t>
            </w:r>
            <w:proofErr w:type="spellStart"/>
            <w:r>
              <w:rPr>
                <w:rFonts w:eastAsiaTheme="minorEastAsia"/>
                <w:iCs/>
              </w:rPr>
              <w:t>RedCap</w:t>
            </w:r>
            <w:proofErr w:type="spellEnd"/>
            <w:r>
              <w:rPr>
                <w:rFonts w:eastAsiaTheme="minorEastAsia"/>
                <w:iCs/>
              </w:rPr>
              <w:t xml:space="preserve"> UE</w:t>
            </w:r>
            <w:r>
              <w:rPr>
                <w:rFonts w:eastAsiaTheme="minorEastAsia" w:hint="eastAsia"/>
                <w:iCs/>
              </w:rPr>
              <w:t xml:space="preserve"> </w:t>
            </w:r>
            <w:r>
              <w:rPr>
                <w:rFonts w:eastAsiaTheme="minorEastAsia"/>
                <w:iCs/>
              </w:rPr>
              <w:t>with FR1-NTN</w:t>
            </w:r>
            <w:r>
              <w:rPr>
                <w:rFonts w:eastAsiaTheme="minorEastAsia" w:hint="eastAsia"/>
                <w:iCs/>
              </w:rPr>
              <w:t>:</w:t>
            </w:r>
          </w:p>
          <w:p w14:paraId="3236405F" w14:textId="77777777" w:rsidR="00075B4A" w:rsidRDefault="00075B4A" w:rsidP="003638FA">
            <w:pPr>
              <w:pStyle w:val="ListParagraph"/>
              <w:numPr>
                <w:ilvl w:val="3"/>
                <w:numId w:val="13"/>
              </w:numPr>
              <w:spacing w:after="0"/>
              <w:ind w:hanging="357"/>
              <w:contextualSpacing w:val="0"/>
              <w:rPr>
                <w:rFonts w:eastAsiaTheme="minorEastAsia"/>
                <w:iCs/>
              </w:rPr>
            </w:pPr>
            <w:r>
              <w:rPr>
                <w:rFonts w:eastAsiaTheme="minorEastAsia" w:hint="eastAsia"/>
                <w:iCs/>
              </w:rPr>
              <w:t>P</w:t>
            </w:r>
            <w:r>
              <w:rPr>
                <w:rFonts w:eastAsiaTheme="minorEastAsia"/>
                <w:iCs/>
              </w:rPr>
              <w:t>aging reception requirements</w:t>
            </w:r>
            <w:r>
              <w:rPr>
                <w:rFonts w:eastAsiaTheme="minorEastAsia" w:hint="eastAsia"/>
                <w:iCs/>
              </w:rPr>
              <w:t xml:space="preserve"> </w:t>
            </w:r>
            <w:r>
              <w:rPr>
                <w:rFonts w:eastAsiaTheme="minorEastAsia"/>
                <w:iCs/>
              </w:rPr>
              <w:t>in RRC_IDLE/ RRC_INACTIVE state</w:t>
            </w:r>
          </w:p>
          <w:p w14:paraId="665054DA" w14:textId="77777777" w:rsidR="00075B4A" w:rsidRDefault="00075B4A" w:rsidP="003638FA">
            <w:pPr>
              <w:pStyle w:val="ListParagraph"/>
              <w:numPr>
                <w:ilvl w:val="3"/>
                <w:numId w:val="13"/>
              </w:numPr>
              <w:spacing w:after="0"/>
              <w:ind w:hanging="357"/>
              <w:contextualSpacing w:val="0"/>
              <w:rPr>
                <w:rFonts w:eastAsiaTheme="minorEastAsia"/>
                <w:iCs/>
              </w:rPr>
            </w:pPr>
            <w:r>
              <w:rPr>
                <w:rFonts w:eastAsiaTheme="minorEastAsia"/>
                <w:iCs/>
              </w:rPr>
              <w:t>Handover</w:t>
            </w:r>
            <w:r>
              <w:rPr>
                <w:rFonts w:eastAsiaTheme="minorEastAsia" w:hint="eastAsia"/>
                <w:iCs/>
              </w:rPr>
              <w:t xml:space="preserve"> i</w:t>
            </w:r>
            <w:r>
              <w:rPr>
                <w:rFonts w:eastAsiaTheme="minorEastAsia"/>
                <w:iCs/>
              </w:rPr>
              <w:t>nterruption time</w:t>
            </w:r>
          </w:p>
          <w:p w14:paraId="32D40EF4" w14:textId="77777777" w:rsidR="00075B4A" w:rsidRDefault="00075B4A" w:rsidP="003638FA">
            <w:pPr>
              <w:pStyle w:val="ListParagraph"/>
              <w:numPr>
                <w:ilvl w:val="3"/>
                <w:numId w:val="13"/>
              </w:numPr>
              <w:spacing w:after="0"/>
              <w:ind w:hanging="357"/>
              <w:contextualSpacing w:val="0"/>
              <w:rPr>
                <w:rFonts w:eastAsiaTheme="minorEastAsia"/>
                <w:iCs/>
              </w:rPr>
            </w:pPr>
            <w:r>
              <w:rPr>
                <w:rFonts w:eastAsiaTheme="minorEastAsia"/>
                <w:iCs/>
              </w:rPr>
              <w:t>Random access</w:t>
            </w:r>
          </w:p>
          <w:p w14:paraId="0C4E85BA" w14:textId="77777777" w:rsidR="00075B4A" w:rsidRDefault="00075B4A" w:rsidP="003638FA">
            <w:pPr>
              <w:pStyle w:val="ListParagraph"/>
              <w:numPr>
                <w:ilvl w:val="3"/>
                <w:numId w:val="13"/>
              </w:numPr>
              <w:spacing w:after="0"/>
              <w:ind w:hanging="357"/>
              <w:contextualSpacing w:val="0"/>
              <w:rPr>
                <w:rFonts w:eastAsiaTheme="minorEastAsia"/>
                <w:iCs/>
              </w:rPr>
            </w:pPr>
            <w:r>
              <w:rPr>
                <w:rFonts w:eastAsiaTheme="minorEastAsia"/>
                <w:iCs/>
              </w:rPr>
              <w:t>SA: RRC Connection Release with Redirection</w:t>
            </w:r>
          </w:p>
          <w:p w14:paraId="3B6CF74E" w14:textId="77777777" w:rsidR="00075B4A" w:rsidRDefault="00075B4A" w:rsidP="003638FA">
            <w:pPr>
              <w:pStyle w:val="ListParagraph"/>
              <w:numPr>
                <w:ilvl w:val="3"/>
                <w:numId w:val="13"/>
              </w:numPr>
              <w:spacing w:after="0"/>
              <w:ind w:hanging="357"/>
              <w:contextualSpacing w:val="0"/>
              <w:rPr>
                <w:rFonts w:eastAsiaTheme="minorEastAsia"/>
                <w:iCs/>
              </w:rPr>
            </w:pPr>
            <w:r>
              <w:rPr>
                <w:rFonts w:eastAsiaTheme="minorEastAsia"/>
                <w:iCs/>
              </w:rPr>
              <w:t>Minimum requirement for L1 indication</w:t>
            </w:r>
            <w:r>
              <w:rPr>
                <w:rFonts w:eastAsiaTheme="minorEastAsia" w:hint="eastAsia"/>
                <w:iCs/>
              </w:rPr>
              <w:t xml:space="preserve"> for RLM and LR</w:t>
            </w:r>
          </w:p>
          <w:p w14:paraId="5E5830CB" w14:textId="77777777" w:rsidR="00075B4A" w:rsidRDefault="00075B4A" w:rsidP="003638FA">
            <w:pPr>
              <w:pStyle w:val="ListParagraph"/>
              <w:numPr>
                <w:ilvl w:val="3"/>
                <w:numId w:val="13"/>
              </w:numPr>
              <w:spacing w:after="0"/>
              <w:ind w:hanging="357"/>
              <w:contextualSpacing w:val="0"/>
              <w:rPr>
                <w:rFonts w:eastAsiaTheme="minorEastAsia"/>
                <w:iCs/>
              </w:rPr>
            </w:pPr>
            <w:r>
              <w:rPr>
                <w:rFonts w:eastAsiaTheme="minorEastAsia"/>
                <w:iCs/>
              </w:rPr>
              <w:t>MAC-CE</w:t>
            </w:r>
            <w:r>
              <w:rPr>
                <w:rFonts w:eastAsiaTheme="minorEastAsia" w:hint="eastAsia"/>
                <w:iCs/>
              </w:rPr>
              <w:t>/</w:t>
            </w:r>
            <w:r>
              <w:rPr>
                <w:rFonts w:eastAsiaTheme="minorEastAsia"/>
                <w:iCs/>
              </w:rPr>
              <w:t>DCI</w:t>
            </w:r>
            <w:r>
              <w:rPr>
                <w:rFonts w:eastAsiaTheme="minorEastAsia" w:hint="eastAsia"/>
                <w:iCs/>
              </w:rPr>
              <w:t>/</w:t>
            </w:r>
            <w:r>
              <w:rPr>
                <w:rFonts w:eastAsiaTheme="minorEastAsia"/>
                <w:iCs/>
              </w:rPr>
              <w:t xml:space="preserve">RRC based </w:t>
            </w:r>
            <w:r>
              <w:rPr>
                <w:rFonts w:eastAsiaTheme="minorEastAsia" w:hint="eastAsia"/>
                <w:iCs/>
              </w:rPr>
              <w:t>u</w:t>
            </w:r>
            <w:r>
              <w:rPr>
                <w:rFonts w:eastAsiaTheme="minorEastAsia"/>
                <w:iCs/>
              </w:rPr>
              <w:t>plink spatial relation switch delay</w:t>
            </w:r>
            <w:r>
              <w:rPr>
                <w:rFonts w:eastAsiaTheme="minorEastAsia" w:hint="eastAsia"/>
                <w:iCs/>
              </w:rPr>
              <w:t xml:space="preserve"> </w:t>
            </w:r>
          </w:p>
          <w:p w14:paraId="7854C431" w14:textId="77777777" w:rsidR="00075B4A" w:rsidRDefault="00075B4A" w:rsidP="003638FA">
            <w:pPr>
              <w:pStyle w:val="ListParagraph"/>
              <w:numPr>
                <w:ilvl w:val="3"/>
                <w:numId w:val="13"/>
              </w:numPr>
              <w:spacing w:after="0"/>
              <w:ind w:hanging="357"/>
              <w:contextualSpacing w:val="0"/>
              <w:rPr>
                <w:rFonts w:eastAsiaTheme="minorEastAsia"/>
                <w:iCs/>
              </w:rPr>
            </w:pPr>
            <w:r>
              <w:rPr>
                <w:rFonts w:eastAsiaTheme="minorEastAsia"/>
                <w:iCs/>
              </w:rPr>
              <w:t>Scheduling availability</w:t>
            </w:r>
            <w:r>
              <w:rPr>
                <w:rFonts w:eastAsiaTheme="minorEastAsia" w:hint="eastAsia"/>
                <w:iCs/>
              </w:rPr>
              <w:t xml:space="preserve"> </w:t>
            </w:r>
            <w:r>
              <w:rPr>
                <w:rFonts w:eastAsiaTheme="minorEastAsia"/>
                <w:iCs/>
              </w:rPr>
              <w:t xml:space="preserve">of UE performing </w:t>
            </w:r>
            <w:r>
              <w:rPr>
                <w:rFonts w:eastAsiaTheme="minorEastAsia" w:hint="eastAsia"/>
                <w:iCs/>
              </w:rPr>
              <w:t xml:space="preserve">intra/inter </w:t>
            </w:r>
            <w:r>
              <w:rPr>
                <w:rFonts w:eastAsiaTheme="minorEastAsia"/>
                <w:iCs/>
              </w:rPr>
              <w:t xml:space="preserve">measurements </w:t>
            </w:r>
          </w:p>
          <w:p w14:paraId="66F793F2" w14:textId="77777777" w:rsidR="00075B4A" w:rsidRDefault="00075B4A" w:rsidP="003638FA">
            <w:pPr>
              <w:pStyle w:val="ListParagraph"/>
              <w:numPr>
                <w:ilvl w:val="3"/>
                <w:numId w:val="13"/>
              </w:numPr>
              <w:spacing w:after="120"/>
              <w:ind w:hanging="357"/>
              <w:contextualSpacing w:val="0"/>
              <w:rPr>
                <w:rFonts w:eastAsiaTheme="minorEastAsia"/>
                <w:iCs/>
              </w:rPr>
            </w:pPr>
            <w:r>
              <w:rPr>
                <w:rFonts w:eastAsiaTheme="minorEastAsia"/>
                <w:iCs/>
              </w:rPr>
              <w:t>Scheduling availability of UE during L1-RSRP measurement</w:t>
            </w:r>
          </w:p>
          <w:p w14:paraId="42F38667" w14:textId="77777777" w:rsidR="00075B4A" w:rsidRPr="00FB7F2C" w:rsidRDefault="00075B4A" w:rsidP="003638FA">
            <w:pPr>
              <w:pStyle w:val="ListParagraph"/>
              <w:numPr>
                <w:ilvl w:val="1"/>
                <w:numId w:val="13"/>
              </w:numPr>
              <w:spacing w:after="120"/>
              <w:ind w:left="1655" w:hanging="357"/>
              <w:contextualSpacing w:val="0"/>
            </w:pPr>
            <w:r w:rsidRPr="00FB7F2C">
              <w:t>Proposal 1</w:t>
            </w:r>
            <w:r w:rsidRPr="00FB7F2C">
              <w:rPr>
                <w:rFonts w:hint="eastAsia"/>
              </w:rPr>
              <w:t>b</w:t>
            </w:r>
            <w:r w:rsidRPr="00FB7F2C">
              <w:t xml:space="preserve"> (</w:t>
            </w:r>
            <w:r w:rsidRPr="00FB7F2C">
              <w:rPr>
                <w:rFonts w:hint="eastAsia"/>
              </w:rPr>
              <w:t>QC</w:t>
            </w:r>
            <w:r w:rsidRPr="00FB7F2C">
              <w:t xml:space="preserve">): RAN4 to wait for further RAN1 process on the enhancements for HD </w:t>
            </w:r>
            <w:proofErr w:type="spellStart"/>
            <w:r w:rsidRPr="00FB7F2C">
              <w:t>RedCap</w:t>
            </w:r>
            <w:proofErr w:type="spellEnd"/>
            <w:r w:rsidRPr="00FB7F2C">
              <w:t xml:space="preserve"> and </w:t>
            </w:r>
            <w:proofErr w:type="spellStart"/>
            <w:r w:rsidRPr="00FB7F2C">
              <w:t>eRedCap</w:t>
            </w:r>
            <w:proofErr w:type="spellEnd"/>
            <w:r w:rsidRPr="00FB7F2C">
              <w:t xml:space="preserve"> UEs which may potentially impact the following aspects:</w:t>
            </w:r>
          </w:p>
          <w:p w14:paraId="0F046214" w14:textId="1FA015CB" w:rsidR="00075B4A" w:rsidRPr="00075B4A" w:rsidRDefault="00075B4A" w:rsidP="003638FA">
            <w:pPr>
              <w:pStyle w:val="ListParagraph"/>
              <w:numPr>
                <w:ilvl w:val="2"/>
                <w:numId w:val="13"/>
              </w:numPr>
              <w:spacing w:after="0"/>
              <w:rPr>
                <w:rFonts w:eastAsiaTheme="minorEastAsia"/>
                <w:iCs/>
              </w:rPr>
            </w:pPr>
            <w:r>
              <w:rPr>
                <w:rFonts w:eastAsiaTheme="minorEastAsia"/>
                <w:iCs/>
              </w:rPr>
              <w:t>Additional latencies, Scheduling/Measurement restrictions, etc. due to DL/UL collisions.</w:t>
            </w:r>
          </w:p>
        </w:tc>
      </w:tr>
    </w:tbl>
    <w:p w14:paraId="2D6B7FFE" w14:textId="77777777" w:rsidR="00CF6E82" w:rsidRDefault="00CF6E82" w:rsidP="00075B4A">
      <w:pPr>
        <w:spacing w:after="120"/>
        <w:rPr>
          <w:rFonts w:eastAsiaTheme="minorEastAsia"/>
          <w:iCs/>
          <w:highlight w:val="yellow"/>
        </w:rPr>
      </w:pPr>
    </w:p>
    <w:p w14:paraId="3C27A5F3" w14:textId="53BE2BA7" w:rsidR="0096414A" w:rsidRDefault="00EE753D" w:rsidP="00075B4A">
      <w:pPr>
        <w:spacing w:after="120"/>
        <w:rPr>
          <w:rFonts w:eastAsiaTheme="minorEastAsia"/>
          <w:iCs/>
        </w:rPr>
      </w:pPr>
      <w:r>
        <w:rPr>
          <w:rFonts w:eastAsiaTheme="minorEastAsia"/>
          <w:iCs/>
        </w:rPr>
        <w:t xml:space="preserve">There is still active work and progress in RAN1 </w:t>
      </w:r>
      <w:r w:rsidR="00B5717D">
        <w:rPr>
          <w:rFonts w:eastAsiaTheme="minorEastAsia"/>
          <w:iCs/>
        </w:rPr>
        <w:t xml:space="preserve">regarding HD </w:t>
      </w:r>
      <w:proofErr w:type="spellStart"/>
      <w:r w:rsidR="00B5717D">
        <w:rPr>
          <w:rFonts w:eastAsiaTheme="minorEastAsia"/>
          <w:iCs/>
        </w:rPr>
        <w:t>RedCap</w:t>
      </w:r>
      <w:proofErr w:type="spellEnd"/>
      <w:r w:rsidR="00B5717D">
        <w:rPr>
          <w:rFonts w:eastAsiaTheme="minorEastAsia"/>
          <w:iCs/>
        </w:rPr>
        <w:t xml:space="preserve"> and </w:t>
      </w:r>
      <w:proofErr w:type="spellStart"/>
      <w:r w:rsidR="00B5717D">
        <w:rPr>
          <w:rFonts w:eastAsiaTheme="minorEastAsia"/>
          <w:iCs/>
        </w:rPr>
        <w:t>eRedCap</w:t>
      </w:r>
      <w:proofErr w:type="spellEnd"/>
      <w:r w:rsidR="00B5717D">
        <w:rPr>
          <w:rFonts w:eastAsiaTheme="minorEastAsia"/>
          <w:iCs/>
        </w:rPr>
        <w:t xml:space="preserve">. </w:t>
      </w:r>
      <w:r w:rsidR="0096414A" w:rsidRPr="0096414A">
        <w:rPr>
          <w:rFonts w:eastAsiaTheme="minorEastAsia"/>
          <w:iCs/>
        </w:rPr>
        <w:t xml:space="preserve">In RAN4#118bis collision </w:t>
      </w:r>
      <w:r w:rsidR="0096414A">
        <w:rPr>
          <w:rFonts w:eastAsiaTheme="minorEastAsia"/>
          <w:iCs/>
        </w:rPr>
        <w:t>case 3 was further refined</w:t>
      </w:r>
      <w:r w:rsidR="00B5717D">
        <w:rPr>
          <w:rFonts w:eastAsiaTheme="minorEastAsia"/>
          <w:iCs/>
        </w:rPr>
        <w:t xml:space="preserve"> and RAN1 </w:t>
      </w:r>
      <w:r w:rsidR="00146935">
        <w:rPr>
          <w:rFonts w:eastAsiaTheme="minorEastAsia"/>
          <w:iCs/>
        </w:rPr>
        <w:t>concluded</w:t>
      </w:r>
      <w:r w:rsidR="00B5717D">
        <w:rPr>
          <w:rFonts w:eastAsiaTheme="minorEastAsia"/>
          <w:iCs/>
        </w:rPr>
        <w:t xml:space="preserve"> that</w:t>
      </w:r>
      <w:r w:rsidR="00F773E4">
        <w:rPr>
          <w:rFonts w:eastAsiaTheme="minorEastAsia"/>
          <w:iCs/>
        </w:rPr>
        <w:t xml:space="preserve"> [</w:t>
      </w:r>
      <w:r w:rsidR="00833C3E">
        <w:rPr>
          <w:rFonts w:eastAsiaTheme="minorEastAsia"/>
          <w:iCs/>
        </w:rPr>
        <w:t>2</w:t>
      </w:r>
      <w:r w:rsidR="00F773E4">
        <w:rPr>
          <w:rFonts w:eastAsiaTheme="minorEastAsia"/>
          <w:iCs/>
        </w:rPr>
        <w:t>]</w:t>
      </w:r>
      <w:r w:rsidR="00B5717D">
        <w:rPr>
          <w:rFonts w:eastAsiaTheme="minorEastAsia"/>
          <w:iCs/>
        </w:rPr>
        <w:t>:</w:t>
      </w:r>
    </w:p>
    <w:tbl>
      <w:tblPr>
        <w:tblStyle w:val="TableGrid"/>
        <w:tblW w:w="0" w:type="auto"/>
        <w:tblLook w:val="04A0" w:firstRow="1" w:lastRow="0" w:firstColumn="1" w:lastColumn="0" w:noHBand="0" w:noVBand="1"/>
      </w:tblPr>
      <w:tblGrid>
        <w:gridCol w:w="10142"/>
      </w:tblGrid>
      <w:tr w:rsidR="00B5717D" w14:paraId="78350000" w14:textId="77777777" w:rsidTr="00B5717D">
        <w:tc>
          <w:tcPr>
            <w:tcW w:w="10142" w:type="dxa"/>
          </w:tcPr>
          <w:p w14:paraId="17FEFCC9" w14:textId="608FF8FE" w:rsidR="00146935" w:rsidRPr="00E41A33" w:rsidRDefault="00843E1B" w:rsidP="00146935">
            <w:pPr>
              <w:spacing w:after="0"/>
              <w:jc w:val="both"/>
              <w:rPr>
                <w:b/>
                <w:sz w:val="16"/>
                <w:szCs w:val="16"/>
              </w:rPr>
            </w:pPr>
            <w:r>
              <w:rPr>
                <w:b/>
                <w:sz w:val="16"/>
                <w:szCs w:val="16"/>
              </w:rPr>
              <w:br/>
            </w:r>
            <w:r w:rsidR="00146935" w:rsidRPr="00E41A33">
              <w:rPr>
                <w:b/>
                <w:sz w:val="16"/>
                <w:szCs w:val="16"/>
              </w:rPr>
              <w:t>Conclusion</w:t>
            </w:r>
          </w:p>
          <w:p w14:paraId="2C346098" w14:textId="77777777" w:rsidR="00146935" w:rsidRPr="00E41A33" w:rsidRDefault="00146935" w:rsidP="00146935">
            <w:pPr>
              <w:spacing w:after="0"/>
              <w:jc w:val="both"/>
              <w:rPr>
                <w:sz w:val="16"/>
                <w:szCs w:val="16"/>
                <w:lang w:val="en-GB"/>
              </w:rPr>
            </w:pPr>
            <w:r w:rsidRPr="00E41A33">
              <w:rPr>
                <w:rFonts w:hint="eastAsia"/>
                <w:sz w:val="16"/>
                <w:szCs w:val="16"/>
              </w:rPr>
              <w:t>T</w:t>
            </w:r>
            <w:r w:rsidRPr="00E41A33">
              <w:rPr>
                <w:sz w:val="16"/>
                <w:szCs w:val="16"/>
              </w:rPr>
              <w:t xml:space="preserve">he </w:t>
            </w:r>
            <w:r w:rsidRPr="00E41A33">
              <w:rPr>
                <w:sz w:val="16"/>
                <w:szCs w:val="16"/>
                <w:lang w:val="en-GB"/>
              </w:rPr>
              <w:t>different use cases (e.g. the collision happening in different channel types or different scheduling cases) from RAN1#118 agreement for collision case 3 (Semi-statically configured DL reception collides with semi-statically configured UL transmission) consist of pairs of one semi-statically configured DL reception and one semi-statically configured UL transmission, among:</w:t>
            </w:r>
          </w:p>
          <w:p w14:paraId="706A7C2F" w14:textId="77777777" w:rsidR="00146935" w:rsidRPr="00E41A33" w:rsidRDefault="00146935" w:rsidP="00146935">
            <w:pPr>
              <w:numPr>
                <w:ilvl w:val="0"/>
                <w:numId w:val="17"/>
              </w:numPr>
              <w:overflowPunct w:val="0"/>
              <w:autoSpaceDE w:val="0"/>
              <w:autoSpaceDN w:val="0"/>
              <w:adjustRightInd w:val="0"/>
              <w:spacing w:after="0"/>
              <w:jc w:val="both"/>
              <w:textAlignment w:val="baseline"/>
              <w:rPr>
                <w:sz w:val="16"/>
                <w:szCs w:val="16"/>
                <w:lang w:val="en-GB"/>
              </w:rPr>
            </w:pPr>
            <w:r w:rsidRPr="00E41A33">
              <w:rPr>
                <w:rFonts w:hint="eastAsia"/>
                <w:sz w:val="16"/>
                <w:szCs w:val="16"/>
                <w:lang w:val="en-GB"/>
              </w:rPr>
              <w:t>S</w:t>
            </w:r>
            <w:r w:rsidRPr="00E41A33">
              <w:rPr>
                <w:sz w:val="16"/>
                <w:szCs w:val="16"/>
                <w:lang w:val="en-GB"/>
              </w:rPr>
              <w:t>emi-statically configured DL receptio</w:t>
            </w:r>
            <w:r w:rsidRPr="00E41A33">
              <w:rPr>
                <w:rFonts w:hint="eastAsia"/>
                <w:sz w:val="16"/>
                <w:szCs w:val="16"/>
                <w:lang w:val="en-GB"/>
              </w:rPr>
              <w:t xml:space="preserve">n includes </w:t>
            </w:r>
            <w:r w:rsidRPr="00E41A33">
              <w:rPr>
                <w:sz w:val="16"/>
                <w:szCs w:val="16"/>
                <w:lang w:val="en-GB"/>
              </w:rPr>
              <w:t>Type-0/0A/0B/1/2-PDCCH CSS</w:t>
            </w:r>
            <w:r w:rsidRPr="00E41A33">
              <w:rPr>
                <w:rFonts w:hint="eastAsia"/>
                <w:sz w:val="16"/>
                <w:szCs w:val="16"/>
                <w:lang w:val="en-GB"/>
              </w:rPr>
              <w:t xml:space="preserve"> and dedicated </w:t>
            </w:r>
            <w:r w:rsidRPr="00E41A33">
              <w:rPr>
                <w:sz w:val="16"/>
                <w:szCs w:val="16"/>
                <w:lang w:val="en-GB"/>
              </w:rPr>
              <w:t>semi-statically</w:t>
            </w:r>
            <w:r w:rsidRPr="00E41A33">
              <w:rPr>
                <w:rFonts w:hint="eastAsia"/>
                <w:sz w:val="16"/>
                <w:szCs w:val="16"/>
                <w:lang w:val="en-GB"/>
              </w:rPr>
              <w:t xml:space="preserve"> configured PDCCH USS</w:t>
            </w:r>
            <w:r w:rsidRPr="00E41A33">
              <w:rPr>
                <w:sz w:val="16"/>
                <w:szCs w:val="16"/>
                <w:lang w:val="en-GB"/>
              </w:rPr>
              <w:t>/</w:t>
            </w:r>
            <w:r w:rsidRPr="00E41A33">
              <w:rPr>
                <w:rFonts w:hint="eastAsia"/>
                <w:sz w:val="16"/>
                <w:szCs w:val="16"/>
                <w:lang w:val="en-GB"/>
              </w:rPr>
              <w:t>PDSCH</w:t>
            </w:r>
            <w:r w:rsidRPr="00E41A33">
              <w:rPr>
                <w:sz w:val="16"/>
                <w:szCs w:val="16"/>
                <w:lang w:val="en-GB"/>
              </w:rPr>
              <w:t xml:space="preserve"> SPS/</w:t>
            </w:r>
            <w:r w:rsidRPr="00E41A33">
              <w:rPr>
                <w:rFonts w:hint="eastAsia"/>
                <w:sz w:val="16"/>
                <w:szCs w:val="16"/>
                <w:lang w:val="en-GB"/>
              </w:rPr>
              <w:t>CSI-RS</w:t>
            </w:r>
            <w:r w:rsidRPr="00E41A33">
              <w:rPr>
                <w:sz w:val="16"/>
                <w:szCs w:val="16"/>
                <w:lang w:val="en-GB"/>
              </w:rPr>
              <w:t>/</w:t>
            </w:r>
            <w:r w:rsidRPr="00E41A33">
              <w:rPr>
                <w:rFonts w:hint="eastAsia"/>
                <w:sz w:val="16"/>
                <w:szCs w:val="16"/>
                <w:lang w:val="en-GB"/>
              </w:rPr>
              <w:t>PRS</w:t>
            </w:r>
            <w:proofErr w:type="gramStart"/>
            <w:r w:rsidRPr="00E41A33">
              <w:rPr>
                <w:sz w:val="16"/>
                <w:szCs w:val="16"/>
                <w:lang w:val="en-GB"/>
              </w:rPr>
              <w:t>/[</w:t>
            </w:r>
            <w:proofErr w:type="gramEnd"/>
            <w:r w:rsidRPr="00E41A33">
              <w:rPr>
                <w:sz w:val="16"/>
                <w:szCs w:val="16"/>
                <w:lang w:val="en-GB"/>
              </w:rPr>
              <w:t xml:space="preserve">Type 3 </w:t>
            </w:r>
            <w:r w:rsidRPr="00E41A33">
              <w:rPr>
                <w:rFonts w:hint="eastAsia"/>
                <w:sz w:val="16"/>
                <w:szCs w:val="16"/>
                <w:lang w:val="en-GB"/>
              </w:rPr>
              <w:t xml:space="preserve">PDCCH </w:t>
            </w:r>
            <w:r w:rsidRPr="00E41A33">
              <w:rPr>
                <w:sz w:val="16"/>
                <w:szCs w:val="16"/>
                <w:lang w:val="en-GB"/>
              </w:rPr>
              <w:t>CSS]</w:t>
            </w:r>
          </w:p>
          <w:p w14:paraId="28EBC6C3" w14:textId="79705B0C" w:rsidR="00B5717D" w:rsidRPr="00843E1B" w:rsidRDefault="00146935" w:rsidP="00843E1B">
            <w:pPr>
              <w:numPr>
                <w:ilvl w:val="0"/>
                <w:numId w:val="17"/>
              </w:numPr>
              <w:overflowPunct w:val="0"/>
              <w:autoSpaceDE w:val="0"/>
              <w:autoSpaceDN w:val="0"/>
              <w:adjustRightInd w:val="0"/>
              <w:spacing w:after="0"/>
              <w:textAlignment w:val="baseline"/>
              <w:rPr>
                <w:sz w:val="16"/>
                <w:szCs w:val="16"/>
                <w:lang w:val="en-GB"/>
              </w:rPr>
            </w:pPr>
            <w:r w:rsidRPr="00E41A33">
              <w:rPr>
                <w:sz w:val="16"/>
                <w:szCs w:val="16"/>
                <w:lang w:val="en-GB"/>
              </w:rPr>
              <w:t>Semi-statically configured UL transmission</w:t>
            </w:r>
            <w:r w:rsidRPr="00E41A33">
              <w:rPr>
                <w:rFonts w:hint="eastAsia"/>
                <w:sz w:val="16"/>
                <w:szCs w:val="16"/>
                <w:lang w:val="en-GB"/>
              </w:rPr>
              <w:t xml:space="preserve"> includes </w:t>
            </w:r>
            <w:r w:rsidRPr="00E41A33">
              <w:rPr>
                <w:sz w:val="16"/>
                <w:szCs w:val="16"/>
                <w:lang w:val="en-GB"/>
              </w:rPr>
              <w:t>semi-statically configured PUSCH/</w:t>
            </w:r>
            <w:r w:rsidRPr="00E41A33">
              <w:rPr>
                <w:rFonts w:hint="eastAsia"/>
                <w:sz w:val="16"/>
                <w:szCs w:val="16"/>
                <w:lang w:val="en-GB"/>
              </w:rPr>
              <w:t>PUCCH</w:t>
            </w:r>
            <w:r w:rsidRPr="00E41A33">
              <w:rPr>
                <w:sz w:val="16"/>
                <w:szCs w:val="16"/>
                <w:lang w:val="en-GB"/>
              </w:rPr>
              <w:t>/</w:t>
            </w:r>
            <w:r w:rsidRPr="00E41A33">
              <w:rPr>
                <w:rFonts w:hint="eastAsia"/>
                <w:sz w:val="16"/>
                <w:szCs w:val="16"/>
                <w:lang w:val="en-GB"/>
              </w:rPr>
              <w:t>SRS</w:t>
            </w:r>
            <w:r w:rsidR="00843E1B">
              <w:rPr>
                <w:sz w:val="16"/>
                <w:szCs w:val="16"/>
                <w:lang w:val="en-GB"/>
              </w:rPr>
              <w:br/>
            </w:r>
          </w:p>
        </w:tc>
      </w:tr>
    </w:tbl>
    <w:p w14:paraId="15AE52B2" w14:textId="77777777" w:rsidR="00EE753D" w:rsidRPr="0096414A" w:rsidRDefault="00EE753D" w:rsidP="00075B4A">
      <w:pPr>
        <w:spacing w:after="120"/>
        <w:rPr>
          <w:rFonts w:eastAsiaTheme="minorEastAsia"/>
          <w:iCs/>
        </w:rPr>
      </w:pPr>
    </w:p>
    <w:p w14:paraId="2046DA25" w14:textId="7C61ACF7" w:rsidR="00D10AFD" w:rsidRPr="000B4821" w:rsidRDefault="00230864" w:rsidP="00075B4A">
      <w:pPr>
        <w:spacing w:after="120"/>
        <w:rPr>
          <w:rFonts w:eastAsiaTheme="minorEastAsia"/>
          <w:b/>
          <w:bCs/>
          <w:iCs/>
        </w:rPr>
      </w:pPr>
      <w:r w:rsidRPr="000B4821">
        <w:rPr>
          <w:rFonts w:eastAsiaTheme="minorEastAsia"/>
          <w:b/>
          <w:bCs/>
          <w:iCs/>
        </w:rPr>
        <w:t>Proposal</w:t>
      </w:r>
      <w:r w:rsidR="00F47E1F">
        <w:rPr>
          <w:rFonts w:eastAsiaTheme="minorEastAsia"/>
          <w:b/>
          <w:bCs/>
          <w:iCs/>
        </w:rPr>
        <w:t xml:space="preserve"> </w:t>
      </w:r>
      <w:r w:rsidR="00F52963">
        <w:rPr>
          <w:rFonts w:eastAsiaTheme="minorEastAsia"/>
          <w:b/>
          <w:bCs/>
          <w:iCs/>
        </w:rPr>
        <w:t>18</w:t>
      </w:r>
      <w:r w:rsidRPr="000B4821">
        <w:rPr>
          <w:rFonts w:eastAsiaTheme="minorEastAsia"/>
          <w:b/>
          <w:bCs/>
          <w:iCs/>
        </w:rPr>
        <w:t xml:space="preserve">: </w:t>
      </w:r>
      <w:r w:rsidR="00F52963">
        <w:rPr>
          <w:rFonts w:eastAsiaTheme="minorEastAsia"/>
          <w:b/>
          <w:bCs/>
          <w:iCs/>
        </w:rPr>
        <w:t>Regarding g</w:t>
      </w:r>
      <w:r w:rsidR="00F52963" w:rsidRPr="00F52963">
        <w:rPr>
          <w:rFonts w:eastAsiaTheme="minorEastAsia"/>
          <w:b/>
          <w:bCs/>
          <w:iCs/>
        </w:rPr>
        <w:t>eneral HD-FDD related impact</w:t>
      </w:r>
      <w:r w:rsidR="00F52963">
        <w:rPr>
          <w:rFonts w:eastAsiaTheme="minorEastAsia"/>
          <w:b/>
          <w:bCs/>
          <w:iCs/>
        </w:rPr>
        <w:t>, a</w:t>
      </w:r>
      <w:r w:rsidRPr="000B4821">
        <w:rPr>
          <w:rFonts w:eastAsiaTheme="minorEastAsia"/>
          <w:b/>
          <w:bCs/>
          <w:iCs/>
        </w:rPr>
        <w:t xml:space="preserve">gree on Proposal </w:t>
      </w:r>
      <w:r w:rsidR="000B4821" w:rsidRPr="000B4821">
        <w:rPr>
          <w:rFonts w:eastAsiaTheme="minorEastAsia"/>
          <w:b/>
          <w:bCs/>
          <w:iCs/>
        </w:rPr>
        <w:t>1</w:t>
      </w:r>
      <w:r w:rsidR="000B4821">
        <w:rPr>
          <w:rFonts w:eastAsiaTheme="minorEastAsia"/>
          <w:b/>
          <w:bCs/>
          <w:iCs/>
        </w:rPr>
        <w:t xml:space="preserve"> in WF</w:t>
      </w:r>
      <w:r w:rsidR="000B4821" w:rsidRPr="000B4821">
        <w:rPr>
          <w:rFonts w:eastAsiaTheme="minorEastAsia"/>
          <w:b/>
          <w:bCs/>
          <w:iCs/>
        </w:rPr>
        <w:t>, check further conclusions from RAN1.</w:t>
      </w:r>
    </w:p>
    <w:p w14:paraId="2EBDEF0C" w14:textId="77777777" w:rsidR="00D10AFD" w:rsidRPr="00075B4A" w:rsidRDefault="00D10AFD" w:rsidP="00075B4A">
      <w:pPr>
        <w:spacing w:after="120"/>
        <w:rPr>
          <w:rFonts w:eastAsiaTheme="minorEastAsia"/>
          <w:iCs/>
          <w:highlight w:val="yellow"/>
        </w:rPr>
      </w:pPr>
    </w:p>
    <w:p w14:paraId="4D9C1B13" w14:textId="77777777" w:rsidR="00CF6E82" w:rsidRPr="00D10AFD" w:rsidRDefault="00CF6E82" w:rsidP="00D10AFD">
      <w:pPr>
        <w:pStyle w:val="Heading4"/>
        <w:numPr>
          <w:ilvl w:val="0"/>
          <w:numId w:val="0"/>
        </w:numPr>
        <w:spacing w:after="120"/>
        <w:ind w:left="864" w:hanging="864"/>
        <w:rPr>
          <w:rFonts w:ascii="Times New Roman" w:hAnsi="Times New Roman"/>
          <w:b/>
          <w:bCs/>
          <w:sz w:val="20"/>
          <w:u w:val="single"/>
          <w:lang w:eastAsia="zh-CN"/>
        </w:rPr>
      </w:pPr>
      <w:r w:rsidRPr="00D10AFD">
        <w:rPr>
          <w:rFonts w:ascii="Times New Roman" w:hAnsi="Times New Roman"/>
          <w:b/>
          <w:bCs/>
          <w:sz w:val="20"/>
          <w:u w:val="single"/>
          <w:lang w:eastAsia="ko-KR"/>
        </w:rPr>
        <w:t xml:space="preserve">Issue </w:t>
      </w:r>
      <w:r w:rsidRPr="00D10AFD">
        <w:rPr>
          <w:rFonts w:ascii="Times New Roman" w:hAnsi="Times New Roman" w:hint="eastAsia"/>
          <w:b/>
          <w:bCs/>
          <w:sz w:val="20"/>
          <w:u w:val="single"/>
          <w:lang w:eastAsia="ko-KR"/>
        </w:rPr>
        <w:t>4</w:t>
      </w:r>
      <w:r w:rsidRPr="00D10AFD">
        <w:rPr>
          <w:rFonts w:ascii="Times New Roman" w:hAnsi="Times New Roman"/>
          <w:b/>
          <w:bCs/>
          <w:sz w:val="20"/>
          <w:u w:val="single"/>
          <w:lang w:eastAsia="ko-KR"/>
        </w:rPr>
        <w:t>-</w:t>
      </w:r>
      <w:r w:rsidRPr="00D10AFD">
        <w:rPr>
          <w:rFonts w:ascii="Times New Roman" w:hAnsi="Times New Roman" w:hint="eastAsia"/>
          <w:b/>
          <w:bCs/>
          <w:sz w:val="20"/>
          <w:u w:val="single"/>
        </w:rPr>
        <w:t>2-1</w:t>
      </w:r>
      <w:r w:rsidRPr="00D10AFD">
        <w:rPr>
          <w:rFonts w:ascii="Times New Roman" w:hAnsi="Times New Roman"/>
          <w:b/>
          <w:bCs/>
          <w:sz w:val="20"/>
          <w:u w:val="single"/>
          <w:lang w:eastAsia="ko-KR"/>
        </w:rPr>
        <w:t xml:space="preserve">: </w:t>
      </w:r>
      <w:r w:rsidRPr="00D10AFD">
        <w:rPr>
          <w:rFonts w:ascii="Times New Roman" w:hAnsi="Times New Roman" w:hint="eastAsia"/>
          <w:b/>
          <w:bCs/>
          <w:sz w:val="20"/>
          <w:u w:val="single"/>
        </w:rPr>
        <w:t xml:space="preserve">The impact on </w:t>
      </w:r>
      <w:r w:rsidRPr="00D10AFD">
        <w:rPr>
          <w:rFonts w:ascii="Times New Roman" w:hAnsi="Times New Roman"/>
          <w:b/>
          <w:bCs/>
          <w:sz w:val="20"/>
          <w:u w:val="single"/>
        </w:rPr>
        <w:t>NR Handover</w:t>
      </w:r>
      <w:r w:rsidRPr="00D10AFD">
        <w:rPr>
          <w:rFonts w:ascii="Times New Roman" w:hAnsi="Times New Roman" w:hint="eastAsia"/>
          <w:b/>
          <w:bCs/>
          <w:sz w:val="20"/>
          <w:u w:val="single"/>
        </w:rPr>
        <w:t xml:space="preserve"> due to </w:t>
      </w:r>
      <w:r w:rsidRPr="00D10AFD">
        <w:rPr>
          <w:rFonts w:ascii="Times New Roman" w:hAnsi="Times New Roman"/>
          <w:b/>
          <w:bCs/>
          <w:sz w:val="20"/>
          <w:u w:val="single"/>
          <w:lang w:eastAsia="ko-KR"/>
        </w:rPr>
        <w:t>HD-FDD</w:t>
      </w:r>
    </w:p>
    <w:tbl>
      <w:tblPr>
        <w:tblStyle w:val="TableGrid"/>
        <w:tblW w:w="0" w:type="auto"/>
        <w:tblLook w:val="04A0" w:firstRow="1" w:lastRow="0" w:firstColumn="1" w:lastColumn="0" w:noHBand="0" w:noVBand="1"/>
      </w:tblPr>
      <w:tblGrid>
        <w:gridCol w:w="10142"/>
      </w:tblGrid>
      <w:tr w:rsidR="009E7638" w14:paraId="25A514C4" w14:textId="77777777" w:rsidTr="009E7638">
        <w:tc>
          <w:tcPr>
            <w:tcW w:w="10142" w:type="dxa"/>
          </w:tcPr>
          <w:p w14:paraId="35397BA4" w14:textId="77777777" w:rsidR="009E7638" w:rsidRPr="00FB7F2C" w:rsidRDefault="009E7638" w:rsidP="009E7638">
            <w:pPr>
              <w:rPr>
                <w:b/>
                <w:lang w:eastAsia="zh-CN"/>
              </w:rPr>
            </w:pPr>
            <w:r>
              <w:rPr>
                <w:b/>
              </w:rPr>
              <w:t>&lt;Way Forward&gt;</w:t>
            </w:r>
            <w:r>
              <w:rPr>
                <w:rFonts w:hint="eastAsia"/>
                <w:b/>
                <w:lang w:eastAsia="zh-CN"/>
              </w:rPr>
              <w:t>:</w:t>
            </w:r>
          </w:p>
          <w:p w14:paraId="79491140" w14:textId="77777777" w:rsidR="009E7638" w:rsidRPr="00FB7F2C" w:rsidRDefault="009E7638" w:rsidP="003638FA">
            <w:pPr>
              <w:pStyle w:val="ListParagraph"/>
              <w:numPr>
                <w:ilvl w:val="0"/>
                <w:numId w:val="13"/>
              </w:numPr>
              <w:spacing w:after="120"/>
              <w:ind w:left="720"/>
              <w:contextualSpacing w:val="0"/>
            </w:pPr>
            <w:r>
              <w:t>Proposal 1 (vivo): RAN4 to reuse NR SAN FR1 – NR SAN FR1 Handover requirements for Red-cap NTN and additionally add the following applicability rule for HD-FDD case as current HO requirements for Redcap specified,</w:t>
            </w:r>
          </w:p>
          <w:p w14:paraId="0327B9D1" w14:textId="77777777" w:rsidR="009E7638" w:rsidRPr="00FB7F2C" w:rsidRDefault="009E7638" w:rsidP="003638FA">
            <w:pPr>
              <w:pStyle w:val="ListParagraph"/>
              <w:numPr>
                <w:ilvl w:val="1"/>
                <w:numId w:val="13"/>
              </w:numPr>
              <w:spacing w:after="120"/>
              <w:ind w:left="1655" w:hanging="357"/>
              <w:contextualSpacing w:val="0"/>
            </w:pPr>
            <w:r w:rsidRPr="00FB7F2C">
              <w:t xml:space="preserve">For </w:t>
            </w:r>
            <w:proofErr w:type="spellStart"/>
            <w:r w:rsidRPr="00FB7F2C">
              <w:t>RedCap</w:t>
            </w:r>
            <w:proofErr w:type="spellEnd"/>
            <w:r w:rsidRPr="00FB7F2C">
              <w:t xml:space="preserve"> NTN UE with HD-FDD, the handover requirements are met provided that </w:t>
            </w:r>
          </w:p>
          <w:p w14:paraId="26103A41" w14:textId="77777777" w:rsidR="009E7638" w:rsidRDefault="009E7638" w:rsidP="003638FA">
            <w:pPr>
              <w:pStyle w:val="ListParagraph"/>
              <w:numPr>
                <w:ilvl w:val="2"/>
                <w:numId w:val="13"/>
              </w:numPr>
              <w:spacing w:after="0"/>
              <w:rPr>
                <w:rFonts w:eastAsiaTheme="minorEastAsia"/>
                <w:iCs/>
              </w:rPr>
            </w:pPr>
            <w:r>
              <w:rPr>
                <w:rFonts w:eastAsiaTheme="minorEastAsia"/>
                <w:iCs/>
              </w:rPr>
              <w:t xml:space="preserve">SSB is available at the UE once every SMTC period during </w:t>
            </w:r>
            <w:proofErr w:type="spellStart"/>
            <w:r>
              <w:rPr>
                <w:rFonts w:eastAsiaTheme="minorEastAsia"/>
                <w:iCs/>
              </w:rPr>
              <w:t>T</w:t>
            </w:r>
            <w:r>
              <w:rPr>
                <w:rFonts w:eastAsiaTheme="minorEastAsia"/>
                <w:iCs/>
                <w:vertAlign w:val="subscript"/>
              </w:rPr>
              <w:t>search</w:t>
            </w:r>
            <w:proofErr w:type="spellEnd"/>
          </w:p>
          <w:p w14:paraId="5797935A" w14:textId="77777777" w:rsidR="009E7638" w:rsidRDefault="009E7638" w:rsidP="003638FA">
            <w:pPr>
              <w:pStyle w:val="ListParagraph"/>
              <w:numPr>
                <w:ilvl w:val="2"/>
                <w:numId w:val="13"/>
              </w:numPr>
              <w:spacing w:after="0"/>
              <w:rPr>
                <w:rFonts w:eastAsiaTheme="minorEastAsia"/>
                <w:iCs/>
              </w:rPr>
            </w:pPr>
            <w:r>
              <w:rPr>
                <w:rFonts w:eastAsiaTheme="minorEastAsia"/>
                <w:iCs/>
              </w:rPr>
              <w:t>One SSB is available during T</w:t>
            </w:r>
            <w:r>
              <w:rPr>
                <w:rFonts w:eastAsiaTheme="minorEastAsia"/>
                <w:iCs/>
                <w:vertAlign w:val="subscript"/>
              </w:rPr>
              <w:t>∆</w:t>
            </w:r>
          </w:p>
          <w:p w14:paraId="73913B83" w14:textId="39E0CA57" w:rsidR="009E7638" w:rsidRPr="009E7638" w:rsidRDefault="009E7638" w:rsidP="003638FA">
            <w:pPr>
              <w:pStyle w:val="ListParagraph"/>
              <w:numPr>
                <w:ilvl w:val="2"/>
                <w:numId w:val="13"/>
              </w:numPr>
              <w:spacing w:after="0"/>
              <w:rPr>
                <w:rFonts w:eastAsiaTheme="minorEastAsia"/>
                <w:iCs/>
              </w:rPr>
            </w:pPr>
            <w:r>
              <w:rPr>
                <w:rFonts w:eastAsiaTheme="minorEastAsia"/>
                <w:iCs/>
              </w:rPr>
              <w:t>One SSB is available during T</w:t>
            </w:r>
            <w:r>
              <w:rPr>
                <w:rFonts w:eastAsiaTheme="minorEastAsia"/>
                <w:iCs/>
                <w:vertAlign w:val="subscript"/>
              </w:rPr>
              <w:t>IU</w:t>
            </w:r>
            <w:r>
              <w:rPr>
                <w:rFonts w:eastAsiaTheme="minorEastAsia"/>
                <w:iCs/>
              </w:rPr>
              <w:t>.</w:t>
            </w:r>
          </w:p>
        </w:tc>
      </w:tr>
    </w:tbl>
    <w:p w14:paraId="7ECEBE80" w14:textId="77777777" w:rsidR="00CF6E82" w:rsidRDefault="00CF6E82" w:rsidP="00CF6E82">
      <w:pPr>
        <w:spacing w:after="120"/>
        <w:rPr>
          <w:rFonts w:eastAsiaTheme="minorEastAsia"/>
          <w:iCs/>
          <w:highlight w:val="yellow"/>
          <w:lang w:eastAsia="zh-CN"/>
        </w:rPr>
      </w:pPr>
    </w:p>
    <w:p w14:paraId="08B8AB96" w14:textId="206890EB" w:rsidR="009E7638" w:rsidRDefault="006B4E1C" w:rsidP="00CF6E82">
      <w:pPr>
        <w:spacing w:after="120"/>
        <w:rPr>
          <w:rFonts w:eastAsiaTheme="minorEastAsia"/>
          <w:iCs/>
          <w:highlight w:val="yellow"/>
          <w:lang w:eastAsia="zh-CN"/>
        </w:rPr>
      </w:pPr>
      <w:r w:rsidRPr="000B4821">
        <w:rPr>
          <w:rFonts w:eastAsiaTheme="minorEastAsia"/>
          <w:b/>
          <w:bCs/>
          <w:iCs/>
        </w:rPr>
        <w:t>Proposal</w:t>
      </w:r>
      <w:r w:rsidR="00F47E1F">
        <w:rPr>
          <w:rFonts w:eastAsiaTheme="minorEastAsia"/>
          <w:b/>
          <w:bCs/>
          <w:iCs/>
        </w:rPr>
        <w:t xml:space="preserve"> </w:t>
      </w:r>
      <w:r w:rsidR="00322C83">
        <w:rPr>
          <w:rFonts w:eastAsiaTheme="minorEastAsia"/>
          <w:b/>
          <w:bCs/>
          <w:iCs/>
        </w:rPr>
        <w:t>1</w:t>
      </w:r>
      <w:r w:rsidR="00F47E1F">
        <w:rPr>
          <w:rFonts w:eastAsiaTheme="minorEastAsia"/>
          <w:b/>
          <w:bCs/>
          <w:iCs/>
        </w:rPr>
        <w:t>9</w:t>
      </w:r>
      <w:r w:rsidRPr="000B4821">
        <w:rPr>
          <w:rFonts w:eastAsiaTheme="minorEastAsia"/>
          <w:b/>
          <w:bCs/>
          <w:iCs/>
        </w:rPr>
        <w:t>: Agree on</w:t>
      </w:r>
      <w:r w:rsidR="00322C83">
        <w:rPr>
          <w:rFonts w:eastAsiaTheme="minorEastAsia"/>
          <w:b/>
          <w:bCs/>
          <w:iCs/>
        </w:rPr>
        <w:t xml:space="preserve"> the proposal in</w:t>
      </w:r>
      <w:r w:rsidRPr="000B4821">
        <w:rPr>
          <w:rFonts w:eastAsiaTheme="minorEastAsia"/>
          <w:b/>
          <w:bCs/>
          <w:iCs/>
        </w:rPr>
        <w:t xml:space="preserve"> </w:t>
      </w:r>
      <w:r>
        <w:rPr>
          <w:rFonts w:eastAsiaTheme="minorEastAsia"/>
          <w:b/>
          <w:bCs/>
          <w:iCs/>
        </w:rPr>
        <w:t xml:space="preserve">WF for </w:t>
      </w:r>
      <w:r w:rsidRPr="006B4E1C">
        <w:rPr>
          <w:rFonts w:eastAsiaTheme="minorEastAsia" w:hint="eastAsia"/>
          <w:b/>
          <w:bCs/>
          <w:iCs/>
        </w:rPr>
        <w:t xml:space="preserve">impact on </w:t>
      </w:r>
      <w:r w:rsidRPr="006B4E1C">
        <w:rPr>
          <w:rFonts w:eastAsiaTheme="minorEastAsia"/>
          <w:b/>
          <w:bCs/>
          <w:iCs/>
        </w:rPr>
        <w:t>NR Handover</w:t>
      </w:r>
      <w:r w:rsidRPr="006B4E1C">
        <w:rPr>
          <w:rFonts w:eastAsiaTheme="minorEastAsia" w:hint="eastAsia"/>
          <w:b/>
          <w:bCs/>
          <w:iCs/>
        </w:rPr>
        <w:t xml:space="preserve"> due to </w:t>
      </w:r>
      <w:r w:rsidRPr="006B4E1C">
        <w:rPr>
          <w:rFonts w:eastAsiaTheme="minorEastAsia"/>
          <w:b/>
          <w:bCs/>
          <w:iCs/>
        </w:rPr>
        <w:t>HD-FDD.</w:t>
      </w:r>
    </w:p>
    <w:p w14:paraId="60031A63" w14:textId="77777777" w:rsidR="000B4821" w:rsidRPr="00FB7F2C" w:rsidRDefault="000B4821" w:rsidP="00CF6E82">
      <w:pPr>
        <w:spacing w:after="120"/>
        <w:rPr>
          <w:rFonts w:eastAsiaTheme="minorEastAsia"/>
          <w:iCs/>
          <w:highlight w:val="yellow"/>
          <w:lang w:eastAsia="zh-CN"/>
        </w:rPr>
      </w:pPr>
    </w:p>
    <w:p w14:paraId="5C6F22A5" w14:textId="77777777" w:rsidR="00CF6E82" w:rsidRDefault="00CF6E82" w:rsidP="00CF6E82">
      <w:pPr>
        <w:pStyle w:val="Heading4"/>
        <w:spacing w:after="120"/>
        <w:rPr>
          <w:rFonts w:ascii="Times New Roman" w:hAnsi="Times New Roman"/>
          <w:sz w:val="20"/>
          <w:u w:val="single"/>
          <w:lang w:eastAsia="zh-CN"/>
        </w:rPr>
      </w:pPr>
      <w:r>
        <w:rPr>
          <w:rFonts w:ascii="Times New Roman" w:hAnsi="Times New Roman"/>
          <w:sz w:val="20"/>
          <w:u w:val="single"/>
          <w:lang w:eastAsia="ko-KR"/>
        </w:rPr>
        <w:lastRenderedPageBreak/>
        <w:t xml:space="preserve">Issue </w:t>
      </w:r>
      <w:r>
        <w:rPr>
          <w:rFonts w:ascii="Times New Roman" w:hAnsi="Times New Roman" w:hint="eastAsia"/>
          <w:sz w:val="20"/>
          <w:u w:val="single"/>
          <w:lang w:eastAsia="ko-KR"/>
        </w:rPr>
        <w:t>4</w:t>
      </w:r>
      <w:r>
        <w:rPr>
          <w:rFonts w:ascii="Times New Roman" w:hAnsi="Times New Roman"/>
          <w:sz w:val="20"/>
          <w:u w:val="single"/>
          <w:lang w:eastAsia="ko-KR"/>
        </w:rPr>
        <w:t>-</w:t>
      </w:r>
      <w:r>
        <w:rPr>
          <w:rFonts w:ascii="Times New Roman" w:hAnsi="Times New Roman" w:hint="eastAsia"/>
          <w:sz w:val="20"/>
          <w:u w:val="single"/>
        </w:rPr>
        <w:t>2-2</w:t>
      </w:r>
      <w:r>
        <w:rPr>
          <w:rFonts w:ascii="Times New Roman" w:hAnsi="Times New Roman"/>
          <w:sz w:val="20"/>
          <w:u w:val="single"/>
          <w:lang w:eastAsia="ko-KR"/>
        </w:rPr>
        <w:t xml:space="preserve">: </w:t>
      </w:r>
      <w:r>
        <w:rPr>
          <w:rFonts w:ascii="Times New Roman" w:hAnsi="Times New Roman" w:hint="eastAsia"/>
          <w:sz w:val="20"/>
          <w:u w:val="single"/>
        </w:rPr>
        <w:t xml:space="preserve">The impact on </w:t>
      </w:r>
      <w:r>
        <w:rPr>
          <w:rFonts w:ascii="Times New Roman" w:hAnsi="Times New Roman"/>
          <w:sz w:val="20"/>
          <w:u w:val="single"/>
        </w:rPr>
        <w:t>NR Satellite switching with re-synchronization</w:t>
      </w:r>
      <w:r>
        <w:rPr>
          <w:rFonts w:ascii="Times New Roman" w:hAnsi="Times New Roman" w:hint="eastAsia"/>
          <w:sz w:val="20"/>
          <w:u w:val="single"/>
        </w:rPr>
        <w:t xml:space="preserve"> due to </w:t>
      </w:r>
      <w:r>
        <w:rPr>
          <w:rFonts w:ascii="Times New Roman" w:hAnsi="Times New Roman"/>
          <w:sz w:val="20"/>
          <w:u w:val="single"/>
          <w:lang w:eastAsia="ko-KR"/>
        </w:rPr>
        <w:t>HD-FDD</w:t>
      </w:r>
    </w:p>
    <w:tbl>
      <w:tblPr>
        <w:tblStyle w:val="TableGrid"/>
        <w:tblW w:w="0" w:type="auto"/>
        <w:tblLook w:val="04A0" w:firstRow="1" w:lastRow="0" w:firstColumn="1" w:lastColumn="0" w:noHBand="0" w:noVBand="1"/>
      </w:tblPr>
      <w:tblGrid>
        <w:gridCol w:w="10142"/>
      </w:tblGrid>
      <w:tr w:rsidR="009E7638" w14:paraId="133DEC17" w14:textId="77777777" w:rsidTr="009E7638">
        <w:tc>
          <w:tcPr>
            <w:tcW w:w="10142" w:type="dxa"/>
          </w:tcPr>
          <w:p w14:paraId="30497C9C" w14:textId="77777777" w:rsidR="009E7638" w:rsidRPr="00FB7F2C" w:rsidRDefault="009E7638" w:rsidP="009E7638">
            <w:pPr>
              <w:rPr>
                <w:b/>
                <w:lang w:eastAsia="zh-CN"/>
              </w:rPr>
            </w:pPr>
            <w:r>
              <w:rPr>
                <w:b/>
              </w:rPr>
              <w:t>&lt;Way Forward&gt;</w:t>
            </w:r>
            <w:r>
              <w:rPr>
                <w:rFonts w:hint="eastAsia"/>
                <w:b/>
                <w:lang w:eastAsia="zh-CN"/>
              </w:rPr>
              <w:t>:</w:t>
            </w:r>
          </w:p>
          <w:p w14:paraId="0E3E3F79" w14:textId="77777777" w:rsidR="009E7638" w:rsidRPr="00FB7F2C" w:rsidRDefault="009E7638" w:rsidP="003638FA">
            <w:pPr>
              <w:pStyle w:val="ListParagraph"/>
              <w:numPr>
                <w:ilvl w:val="0"/>
                <w:numId w:val="13"/>
              </w:numPr>
              <w:spacing w:after="120"/>
              <w:ind w:left="720"/>
              <w:contextualSpacing w:val="0"/>
            </w:pPr>
            <w:r>
              <w:t>Proposal 1 (vivo): For requirements on NR Satellite switching with re-synchronization for Red-cap NTN, RAN4 to reuse the existing Satellite switching with re-synchronization requirements for NTN with adding the following applicability rules to adapt HD-FDD case:</w:t>
            </w:r>
          </w:p>
          <w:p w14:paraId="0515AD6C" w14:textId="77777777" w:rsidR="009E7638" w:rsidRPr="00FB7F2C" w:rsidRDefault="009E7638" w:rsidP="003638FA">
            <w:pPr>
              <w:pStyle w:val="ListParagraph"/>
              <w:numPr>
                <w:ilvl w:val="1"/>
                <w:numId w:val="13"/>
              </w:numPr>
              <w:spacing w:after="120"/>
              <w:ind w:left="1655" w:hanging="357"/>
              <w:contextualSpacing w:val="0"/>
            </w:pPr>
            <w:r w:rsidRPr="00FB7F2C">
              <w:t xml:space="preserve">For </w:t>
            </w:r>
            <w:proofErr w:type="spellStart"/>
            <w:r w:rsidRPr="00FB7F2C">
              <w:t>RedCap</w:t>
            </w:r>
            <w:proofErr w:type="spellEnd"/>
            <w:r w:rsidRPr="00FB7F2C">
              <w:t xml:space="preserve"> NTN UE with HD-FDD, the Satellite switching with re-synchronization requirements are met provided that </w:t>
            </w:r>
          </w:p>
          <w:p w14:paraId="2BAABF02" w14:textId="77777777" w:rsidR="009E7638" w:rsidRDefault="009E7638" w:rsidP="003638FA">
            <w:pPr>
              <w:pStyle w:val="ListParagraph"/>
              <w:numPr>
                <w:ilvl w:val="2"/>
                <w:numId w:val="13"/>
              </w:numPr>
              <w:spacing w:after="0"/>
              <w:rPr>
                <w:rFonts w:eastAsiaTheme="minorEastAsia"/>
                <w:iCs/>
              </w:rPr>
            </w:pPr>
            <w:r>
              <w:rPr>
                <w:rFonts w:eastAsiaTheme="minorEastAsia"/>
                <w:iCs/>
              </w:rPr>
              <w:t xml:space="preserve">SSB is available at the UE once every SMTC period during </w:t>
            </w:r>
            <w:proofErr w:type="spellStart"/>
            <w:r>
              <w:rPr>
                <w:rFonts w:eastAsiaTheme="minorEastAsia"/>
                <w:iCs/>
              </w:rPr>
              <w:t>T</w:t>
            </w:r>
            <w:r>
              <w:rPr>
                <w:rFonts w:eastAsiaTheme="minorEastAsia"/>
                <w:iCs/>
                <w:vertAlign w:val="subscript"/>
              </w:rPr>
              <w:t>search</w:t>
            </w:r>
            <w:proofErr w:type="spellEnd"/>
          </w:p>
          <w:p w14:paraId="506E8119" w14:textId="77777777" w:rsidR="009E7638" w:rsidRDefault="009E7638" w:rsidP="003638FA">
            <w:pPr>
              <w:pStyle w:val="ListParagraph"/>
              <w:numPr>
                <w:ilvl w:val="2"/>
                <w:numId w:val="13"/>
              </w:numPr>
              <w:spacing w:after="0"/>
              <w:rPr>
                <w:rFonts w:eastAsiaTheme="minorEastAsia"/>
                <w:iCs/>
              </w:rPr>
            </w:pPr>
            <w:r>
              <w:rPr>
                <w:rFonts w:eastAsiaTheme="minorEastAsia"/>
                <w:iCs/>
              </w:rPr>
              <w:t>One SSB is available during T</w:t>
            </w:r>
            <w:r>
              <w:rPr>
                <w:rFonts w:eastAsiaTheme="minorEastAsia"/>
                <w:iCs/>
                <w:vertAlign w:val="subscript"/>
              </w:rPr>
              <w:t>∆</w:t>
            </w:r>
          </w:p>
          <w:p w14:paraId="4FF55EAD" w14:textId="79A74A68" w:rsidR="009E7638" w:rsidRPr="009E7638" w:rsidRDefault="009E7638" w:rsidP="003638FA">
            <w:pPr>
              <w:pStyle w:val="ListParagraph"/>
              <w:numPr>
                <w:ilvl w:val="2"/>
                <w:numId w:val="13"/>
              </w:numPr>
              <w:spacing w:after="0"/>
              <w:rPr>
                <w:rFonts w:eastAsiaTheme="minorEastAsia"/>
                <w:iCs/>
              </w:rPr>
            </w:pPr>
            <w:r>
              <w:rPr>
                <w:rFonts w:eastAsiaTheme="minorEastAsia"/>
                <w:iCs/>
              </w:rPr>
              <w:t>One SSB is available during T</w:t>
            </w:r>
            <w:r>
              <w:rPr>
                <w:rFonts w:eastAsiaTheme="minorEastAsia"/>
                <w:iCs/>
                <w:vertAlign w:val="subscript"/>
              </w:rPr>
              <w:t>IU</w:t>
            </w:r>
            <w:r>
              <w:rPr>
                <w:rFonts w:eastAsiaTheme="minorEastAsia"/>
                <w:iCs/>
              </w:rPr>
              <w:t>.</w:t>
            </w:r>
          </w:p>
        </w:tc>
      </w:tr>
    </w:tbl>
    <w:p w14:paraId="449141B4" w14:textId="77777777" w:rsidR="00CF6E82" w:rsidRDefault="00CF6E82" w:rsidP="00CF6E82">
      <w:pPr>
        <w:spacing w:after="120"/>
        <w:rPr>
          <w:szCs w:val="24"/>
          <w:lang w:eastAsia="zh-CN"/>
        </w:rPr>
      </w:pPr>
    </w:p>
    <w:p w14:paraId="36686F03" w14:textId="11DC5FDA" w:rsidR="006B4E1C" w:rsidRDefault="006B4E1C" w:rsidP="006B4E1C">
      <w:pPr>
        <w:spacing w:after="120"/>
        <w:rPr>
          <w:rFonts w:eastAsiaTheme="minorEastAsia"/>
          <w:iCs/>
          <w:highlight w:val="yellow"/>
          <w:lang w:eastAsia="zh-CN"/>
        </w:rPr>
      </w:pPr>
      <w:r w:rsidRPr="000B4821">
        <w:rPr>
          <w:rFonts w:eastAsiaTheme="minorEastAsia"/>
          <w:b/>
          <w:bCs/>
          <w:iCs/>
        </w:rPr>
        <w:t>Proposal</w:t>
      </w:r>
      <w:r w:rsidR="00F47E1F">
        <w:rPr>
          <w:rFonts w:eastAsiaTheme="minorEastAsia"/>
          <w:b/>
          <w:bCs/>
          <w:iCs/>
        </w:rPr>
        <w:t xml:space="preserve"> </w:t>
      </w:r>
      <w:r w:rsidR="00CD5FA9">
        <w:rPr>
          <w:rFonts w:eastAsiaTheme="minorEastAsia" w:hint="eastAsia"/>
          <w:b/>
          <w:bCs/>
          <w:iCs/>
          <w:lang w:eastAsia="zh-CN"/>
        </w:rPr>
        <w:t>20</w:t>
      </w:r>
      <w:r w:rsidRPr="000B4821">
        <w:rPr>
          <w:rFonts w:eastAsiaTheme="minorEastAsia"/>
          <w:b/>
          <w:bCs/>
          <w:iCs/>
        </w:rPr>
        <w:t xml:space="preserve">: Agree on </w:t>
      </w:r>
      <w:r w:rsidR="00CD5FA9">
        <w:rPr>
          <w:rFonts w:eastAsiaTheme="minorEastAsia"/>
          <w:b/>
          <w:bCs/>
          <w:iCs/>
        </w:rPr>
        <w:t xml:space="preserve">the proposal </w:t>
      </w:r>
      <w:r w:rsidR="00CD5FA9">
        <w:rPr>
          <w:rFonts w:eastAsiaTheme="minorEastAsia" w:hint="eastAsia"/>
          <w:b/>
          <w:bCs/>
          <w:iCs/>
          <w:lang w:eastAsia="zh-CN"/>
        </w:rPr>
        <w:t>in</w:t>
      </w:r>
      <w:r w:rsidR="00CD5FA9" w:rsidRPr="00CD5FA9">
        <w:rPr>
          <w:rFonts w:eastAsiaTheme="minorEastAsia"/>
          <w:b/>
          <w:bCs/>
          <w:iCs/>
          <w:lang w:eastAsia="zh-CN"/>
        </w:rPr>
        <w:t xml:space="preserve"> </w:t>
      </w:r>
      <w:r>
        <w:rPr>
          <w:rFonts w:eastAsiaTheme="minorEastAsia"/>
          <w:b/>
          <w:bCs/>
          <w:iCs/>
        </w:rPr>
        <w:t xml:space="preserve">WF for </w:t>
      </w:r>
      <w:r w:rsidR="000B7DE9" w:rsidRPr="006B4E1C">
        <w:rPr>
          <w:rFonts w:eastAsiaTheme="minorEastAsia"/>
          <w:b/>
          <w:bCs/>
          <w:iCs/>
        </w:rPr>
        <w:t>the</w:t>
      </w:r>
      <w:r w:rsidRPr="006B4E1C">
        <w:rPr>
          <w:rFonts w:eastAsiaTheme="minorEastAsia"/>
          <w:b/>
          <w:bCs/>
          <w:iCs/>
        </w:rPr>
        <w:t xml:space="preserve"> impact on NR Satellite switching with re-synchronization due to HD-FDD.</w:t>
      </w:r>
    </w:p>
    <w:p w14:paraId="587AB25A" w14:textId="77777777" w:rsidR="009E7638" w:rsidRPr="00FB7F2C" w:rsidRDefault="009E7638" w:rsidP="00CF6E82">
      <w:pPr>
        <w:spacing w:after="120"/>
        <w:rPr>
          <w:szCs w:val="24"/>
          <w:lang w:eastAsia="zh-CN"/>
        </w:rPr>
      </w:pPr>
    </w:p>
    <w:p w14:paraId="1392745B" w14:textId="77777777" w:rsidR="00CF6E82" w:rsidRPr="003826BE" w:rsidRDefault="00CF6E82" w:rsidP="003826BE">
      <w:pPr>
        <w:pStyle w:val="Heading2"/>
        <w:rPr>
          <w:rFonts w:ascii="Times New Roman" w:hAnsi="Times New Roman"/>
        </w:rPr>
      </w:pPr>
      <w:r w:rsidRPr="003826BE">
        <w:rPr>
          <w:rFonts w:ascii="Times New Roman" w:hAnsi="Times New Roman"/>
        </w:rPr>
        <w:t>Topic #</w:t>
      </w:r>
      <w:r w:rsidRPr="003826BE">
        <w:rPr>
          <w:rFonts w:ascii="Times New Roman" w:hAnsi="Times New Roman" w:hint="eastAsia"/>
        </w:rPr>
        <w:t>5</w:t>
      </w:r>
      <w:r w:rsidRPr="003826BE">
        <w:rPr>
          <w:rFonts w:ascii="Times New Roman" w:hAnsi="Times New Roman"/>
        </w:rPr>
        <w:t>:</w:t>
      </w:r>
      <w:r w:rsidRPr="003826BE">
        <w:rPr>
          <w:rFonts w:ascii="Times New Roman" w:hAnsi="Times New Roman" w:hint="eastAsia"/>
        </w:rPr>
        <w:t xml:space="preserve"> Others</w:t>
      </w:r>
    </w:p>
    <w:p w14:paraId="6687C665" w14:textId="77777777" w:rsidR="00CF6E82" w:rsidRPr="003826BE" w:rsidRDefault="00CF6E82" w:rsidP="003826BE">
      <w:pPr>
        <w:pStyle w:val="Heading4"/>
        <w:numPr>
          <w:ilvl w:val="0"/>
          <w:numId w:val="0"/>
        </w:numPr>
        <w:spacing w:after="120"/>
        <w:rPr>
          <w:rFonts w:ascii="Times New Roman" w:hAnsi="Times New Roman"/>
          <w:b/>
          <w:bCs/>
          <w:sz w:val="20"/>
          <w:u w:val="single"/>
          <w:lang w:eastAsia="zh-CN"/>
        </w:rPr>
      </w:pPr>
      <w:r w:rsidRPr="003826BE">
        <w:rPr>
          <w:rFonts w:ascii="Times New Roman" w:hAnsi="Times New Roman"/>
          <w:b/>
          <w:bCs/>
          <w:sz w:val="20"/>
          <w:u w:val="single"/>
          <w:lang w:eastAsia="ko-KR"/>
        </w:rPr>
        <w:t xml:space="preserve">Issue </w:t>
      </w:r>
      <w:r w:rsidRPr="003826BE">
        <w:rPr>
          <w:rFonts w:ascii="Times New Roman" w:hAnsi="Times New Roman" w:hint="eastAsia"/>
          <w:b/>
          <w:bCs/>
          <w:sz w:val="20"/>
          <w:u w:val="single"/>
          <w:lang w:eastAsia="ko-KR"/>
        </w:rPr>
        <w:t>5</w:t>
      </w:r>
      <w:r w:rsidRPr="003826BE">
        <w:rPr>
          <w:rFonts w:ascii="Times New Roman" w:hAnsi="Times New Roman"/>
          <w:b/>
          <w:bCs/>
          <w:sz w:val="20"/>
          <w:u w:val="single"/>
          <w:lang w:eastAsia="ko-KR"/>
        </w:rPr>
        <w:t>-1</w:t>
      </w:r>
      <w:r w:rsidRPr="003826BE">
        <w:rPr>
          <w:rFonts w:ascii="Times New Roman" w:hAnsi="Times New Roman" w:hint="eastAsia"/>
          <w:b/>
          <w:bCs/>
          <w:sz w:val="20"/>
          <w:u w:val="single"/>
        </w:rPr>
        <w:t>-1</w:t>
      </w:r>
      <w:r w:rsidRPr="003826BE">
        <w:rPr>
          <w:rFonts w:ascii="Times New Roman" w:hAnsi="Times New Roman"/>
          <w:b/>
          <w:bCs/>
          <w:sz w:val="20"/>
          <w:u w:val="single"/>
          <w:lang w:eastAsia="ko-KR"/>
        </w:rPr>
        <w:t xml:space="preserve">: </w:t>
      </w:r>
      <w:r w:rsidRPr="003826BE">
        <w:rPr>
          <w:rFonts w:ascii="Times New Roman" w:hAnsi="Times New Roman"/>
          <w:b/>
          <w:bCs/>
          <w:sz w:val="20"/>
          <w:u w:val="single"/>
        </w:rPr>
        <w:t>Specification structure</w:t>
      </w:r>
    </w:p>
    <w:tbl>
      <w:tblPr>
        <w:tblStyle w:val="TableGrid"/>
        <w:tblW w:w="0" w:type="auto"/>
        <w:tblLook w:val="04A0" w:firstRow="1" w:lastRow="0" w:firstColumn="1" w:lastColumn="0" w:noHBand="0" w:noVBand="1"/>
      </w:tblPr>
      <w:tblGrid>
        <w:gridCol w:w="10142"/>
      </w:tblGrid>
      <w:tr w:rsidR="003826BE" w14:paraId="66E9A2A3" w14:textId="77777777" w:rsidTr="003826BE">
        <w:tc>
          <w:tcPr>
            <w:tcW w:w="10142" w:type="dxa"/>
          </w:tcPr>
          <w:p w14:paraId="6F8C79BC" w14:textId="77777777" w:rsidR="003826BE" w:rsidRPr="00FB7F2C" w:rsidRDefault="003826BE" w:rsidP="003826BE">
            <w:pPr>
              <w:rPr>
                <w:b/>
                <w:lang w:eastAsia="zh-CN"/>
              </w:rPr>
            </w:pPr>
            <w:r>
              <w:rPr>
                <w:b/>
              </w:rPr>
              <w:t>&lt;Way Forward&gt;</w:t>
            </w:r>
            <w:r>
              <w:rPr>
                <w:rFonts w:hint="eastAsia"/>
                <w:b/>
                <w:lang w:eastAsia="zh-CN"/>
              </w:rPr>
              <w:t>:</w:t>
            </w:r>
          </w:p>
          <w:p w14:paraId="7B270579" w14:textId="77777777" w:rsidR="003826BE" w:rsidRPr="00FB7F2C" w:rsidRDefault="003826BE" w:rsidP="003638FA">
            <w:pPr>
              <w:pStyle w:val="ListParagraph"/>
              <w:numPr>
                <w:ilvl w:val="0"/>
                <w:numId w:val="13"/>
              </w:numPr>
              <w:spacing w:after="120"/>
              <w:ind w:left="720"/>
              <w:contextualSpacing w:val="0"/>
            </w:pPr>
            <w:r>
              <w:t>Proposal 1 (CATT</w:t>
            </w:r>
            <w:r>
              <w:rPr>
                <w:rFonts w:hint="eastAsia"/>
              </w:rPr>
              <w:t>, HW</w:t>
            </w:r>
            <w:r>
              <w:t xml:space="preserve">): </w:t>
            </w:r>
          </w:p>
          <w:p w14:paraId="2309ED9E" w14:textId="77777777" w:rsidR="003826BE" w:rsidRPr="00FB7F2C" w:rsidRDefault="003826BE" w:rsidP="003638FA">
            <w:pPr>
              <w:pStyle w:val="ListParagraph"/>
              <w:numPr>
                <w:ilvl w:val="1"/>
                <w:numId w:val="13"/>
              </w:numPr>
              <w:spacing w:after="0"/>
              <w:contextualSpacing w:val="0"/>
            </w:pPr>
            <w:r w:rsidRPr="00FB7F2C">
              <w:t>Use new sections and section number with new suffix X in the specification to capture requirements for (e)</w:t>
            </w:r>
            <w:proofErr w:type="spellStart"/>
            <w:r w:rsidRPr="00FB7F2C">
              <w:t>RedCap</w:t>
            </w:r>
            <w:proofErr w:type="spellEnd"/>
            <w:r w:rsidRPr="00FB7F2C">
              <w:t xml:space="preserve"> UE with FR1-NTN bands.</w:t>
            </w:r>
            <w:r w:rsidRPr="00FB7F2C">
              <w:rPr>
                <w:rFonts w:hint="eastAsia"/>
              </w:rPr>
              <w:t xml:space="preserve"> </w:t>
            </w:r>
          </w:p>
          <w:p w14:paraId="4EED8736" w14:textId="77777777" w:rsidR="003826BE" w:rsidRPr="00FB7F2C" w:rsidRDefault="003826BE" w:rsidP="003638FA">
            <w:pPr>
              <w:pStyle w:val="ListParagraph"/>
              <w:numPr>
                <w:ilvl w:val="1"/>
                <w:numId w:val="13"/>
              </w:numPr>
              <w:contextualSpacing w:val="0"/>
            </w:pPr>
            <w:r w:rsidRPr="00FB7F2C">
              <w:t>Utilize the reference method for the requirements that can be reused.</w:t>
            </w:r>
          </w:p>
          <w:p w14:paraId="09690108" w14:textId="77777777" w:rsidR="003826BE" w:rsidRDefault="003826BE" w:rsidP="003638FA">
            <w:pPr>
              <w:pStyle w:val="ListParagraph"/>
              <w:numPr>
                <w:ilvl w:val="0"/>
                <w:numId w:val="13"/>
              </w:numPr>
              <w:spacing w:after="120"/>
              <w:ind w:left="720"/>
              <w:contextualSpacing w:val="0"/>
            </w:pPr>
            <w:r>
              <w:t xml:space="preserve">Proposal </w:t>
            </w:r>
            <w:r>
              <w:rPr>
                <w:rFonts w:hint="eastAsia"/>
              </w:rPr>
              <w:t>2</w:t>
            </w:r>
            <w:r>
              <w:t xml:space="preserve"> (</w:t>
            </w:r>
            <w:r>
              <w:rPr>
                <w:rFonts w:hint="eastAsia"/>
              </w:rPr>
              <w:t>Nokia</w:t>
            </w:r>
            <w:r>
              <w:t>):</w:t>
            </w:r>
          </w:p>
          <w:p w14:paraId="76E91578" w14:textId="400A1B33" w:rsidR="003826BE" w:rsidRPr="003826BE" w:rsidRDefault="003826BE" w:rsidP="003638FA">
            <w:pPr>
              <w:pStyle w:val="ListParagraph"/>
              <w:numPr>
                <w:ilvl w:val="1"/>
                <w:numId w:val="13"/>
              </w:numPr>
              <w:spacing w:after="0"/>
              <w:contextualSpacing w:val="0"/>
            </w:pPr>
            <w:r w:rsidRPr="00FB7F2C">
              <w:t xml:space="preserve">Adopt </w:t>
            </w:r>
            <w:proofErr w:type="spellStart"/>
            <w:r w:rsidRPr="00FB7F2C">
              <w:t>RedCap</w:t>
            </w:r>
            <w:proofErr w:type="spellEnd"/>
            <w:r w:rsidRPr="00FB7F2C">
              <w:t xml:space="preserve"> subclauses under NTN sections (under Suffix C).</w:t>
            </w:r>
          </w:p>
        </w:tc>
      </w:tr>
    </w:tbl>
    <w:p w14:paraId="04625D2F" w14:textId="77777777" w:rsidR="00CF6E82" w:rsidRDefault="00CF6E82" w:rsidP="003826BE">
      <w:pPr>
        <w:spacing w:after="120"/>
        <w:rPr>
          <w:rFonts w:eastAsiaTheme="minorEastAsia"/>
          <w:iCs/>
          <w:highlight w:val="yellow"/>
        </w:rPr>
      </w:pPr>
    </w:p>
    <w:p w14:paraId="40200260" w14:textId="380BFECF" w:rsidR="006B4E1C" w:rsidRPr="009E2464" w:rsidRDefault="00B63D31" w:rsidP="003826BE">
      <w:pPr>
        <w:spacing w:after="120"/>
        <w:rPr>
          <w:rFonts w:eastAsiaTheme="minorEastAsia"/>
          <w:b/>
          <w:bCs/>
          <w:iCs/>
        </w:rPr>
      </w:pPr>
      <w:r w:rsidRPr="009E2464">
        <w:rPr>
          <w:rFonts w:eastAsiaTheme="minorEastAsia"/>
          <w:b/>
          <w:bCs/>
          <w:iCs/>
        </w:rPr>
        <w:t xml:space="preserve">Proposal </w:t>
      </w:r>
      <w:r w:rsidR="00CD5FA9">
        <w:rPr>
          <w:rFonts w:eastAsiaTheme="minorEastAsia"/>
          <w:b/>
          <w:bCs/>
          <w:iCs/>
        </w:rPr>
        <w:t>21</w:t>
      </w:r>
      <w:r w:rsidRPr="009E2464">
        <w:rPr>
          <w:rFonts w:eastAsiaTheme="minorEastAsia"/>
          <w:b/>
          <w:bCs/>
          <w:iCs/>
        </w:rPr>
        <w:t xml:space="preserve">: We lean toward Proposal 1, </w:t>
      </w:r>
      <w:proofErr w:type="gramStart"/>
      <w:r w:rsidR="00C85A58">
        <w:rPr>
          <w:rFonts w:eastAsiaTheme="minorEastAsia"/>
          <w:b/>
          <w:bCs/>
          <w:iCs/>
        </w:rPr>
        <w:t xml:space="preserve">in order </w:t>
      </w:r>
      <w:r w:rsidRPr="009E2464">
        <w:rPr>
          <w:rFonts w:eastAsiaTheme="minorEastAsia"/>
          <w:b/>
          <w:bCs/>
          <w:iCs/>
        </w:rPr>
        <w:t>to</w:t>
      </w:r>
      <w:proofErr w:type="gramEnd"/>
      <w:r w:rsidRPr="009E2464">
        <w:rPr>
          <w:rFonts w:eastAsiaTheme="minorEastAsia"/>
          <w:b/>
          <w:bCs/>
          <w:iCs/>
        </w:rPr>
        <w:t xml:space="preserve"> avoid further </w:t>
      </w:r>
      <w:r w:rsidR="00D1417E">
        <w:rPr>
          <w:rFonts w:eastAsiaTheme="minorEastAsia"/>
          <w:b/>
          <w:bCs/>
          <w:iCs/>
        </w:rPr>
        <w:t xml:space="preserve">complexing the </w:t>
      </w:r>
      <w:r w:rsidR="009E2464" w:rsidRPr="009E2464">
        <w:rPr>
          <w:rFonts w:eastAsiaTheme="minorEastAsia"/>
          <w:b/>
          <w:bCs/>
          <w:iCs/>
        </w:rPr>
        <w:t>clauses for NTN.</w:t>
      </w:r>
    </w:p>
    <w:p w14:paraId="11C75CEF" w14:textId="77777777" w:rsidR="003826BE" w:rsidRPr="003826BE" w:rsidRDefault="003826BE" w:rsidP="003826BE">
      <w:pPr>
        <w:spacing w:after="120"/>
        <w:rPr>
          <w:rFonts w:eastAsiaTheme="minorEastAsia"/>
          <w:iCs/>
          <w:highlight w:val="yellow"/>
        </w:rPr>
      </w:pPr>
    </w:p>
    <w:p w14:paraId="508BB33C" w14:textId="77777777" w:rsidR="00CF6E82" w:rsidRPr="003826BE" w:rsidRDefault="00CF6E82" w:rsidP="003826BE">
      <w:pPr>
        <w:pStyle w:val="Heading4"/>
        <w:numPr>
          <w:ilvl w:val="0"/>
          <w:numId w:val="0"/>
        </w:numPr>
        <w:spacing w:after="120"/>
        <w:ind w:left="864" w:hanging="864"/>
        <w:rPr>
          <w:rFonts w:ascii="Times New Roman" w:hAnsi="Times New Roman"/>
          <w:b/>
          <w:bCs/>
          <w:sz w:val="20"/>
          <w:u w:val="single"/>
          <w:lang w:eastAsia="zh-CN"/>
        </w:rPr>
      </w:pPr>
      <w:r w:rsidRPr="003826BE">
        <w:rPr>
          <w:rFonts w:ascii="Times New Roman" w:hAnsi="Times New Roman"/>
          <w:b/>
          <w:bCs/>
          <w:sz w:val="20"/>
          <w:u w:val="single"/>
          <w:lang w:eastAsia="ko-KR"/>
        </w:rPr>
        <w:t xml:space="preserve">Issue </w:t>
      </w:r>
      <w:r w:rsidRPr="003826BE">
        <w:rPr>
          <w:rFonts w:ascii="Times New Roman" w:hAnsi="Times New Roman" w:hint="eastAsia"/>
          <w:b/>
          <w:bCs/>
          <w:sz w:val="20"/>
          <w:u w:val="single"/>
          <w:lang w:eastAsia="ko-KR"/>
        </w:rPr>
        <w:t>5</w:t>
      </w:r>
      <w:r w:rsidRPr="003826BE">
        <w:rPr>
          <w:rFonts w:ascii="Times New Roman" w:hAnsi="Times New Roman"/>
          <w:b/>
          <w:bCs/>
          <w:sz w:val="20"/>
          <w:u w:val="single"/>
          <w:lang w:eastAsia="ko-KR"/>
        </w:rPr>
        <w:t>-</w:t>
      </w:r>
      <w:r w:rsidRPr="003826BE">
        <w:rPr>
          <w:rFonts w:ascii="Times New Roman" w:hAnsi="Times New Roman" w:hint="eastAsia"/>
          <w:b/>
          <w:bCs/>
          <w:sz w:val="20"/>
          <w:u w:val="single"/>
        </w:rPr>
        <w:t>2-1</w:t>
      </w:r>
      <w:r w:rsidRPr="003826BE">
        <w:rPr>
          <w:rFonts w:ascii="Times New Roman" w:hAnsi="Times New Roman"/>
          <w:b/>
          <w:bCs/>
          <w:sz w:val="20"/>
          <w:u w:val="single"/>
          <w:lang w:eastAsia="ko-KR"/>
        </w:rPr>
        <w:t xml:space="preserve">: </w:t>
      </w:r>
      <w:r w:rsidRPr="003826BE">
        <w:rPr>
          <w:rFonts w:ascii="Times New Roman" w:hAnsi="Times New Roman" w:hint="eastAsia"/>
          <w:b/>
          <w:bCs/>
          <w:sz w:val="20"/>
          <w:u w:val="single"/>
        </w:rPr>
        <w:t xml:space="preserve">How to </w:t>
      </w:r>
      <w:r w:rsidRPr="003826BE">
        <w:rPr>
          <w:rFonts w:ascii="Times New Roman" w:hAnsi="Times New Roman"/>
          <w:b/>
          <w:bCs/>
          <w:sz w:val="20"/>
          <w:u w:val="single"/>
        </w:rPr>
        <w:t>declare</w:t>
      </w:r>
      <w:r w:rsidRPr="003826BE">
        <w:rPr>
          <w:rFonts w:ascii="Times New Roman" w:hAnsi="Times New Roman" w:hint="eastAsia"/>
          <w:b/>
          <w:bCs/>
          <w:sz w:val="20"/>
          <w:u w:val="single"/>
        </w:rPr>
        <w:t xml:space="preserve"> the </w:t>
      </w:r>
      <w:r w:rsidRPr="003826BE">
        <w:rPr>
          <w:rFonts w:ascii="Times New Roman" w:hAnsi="Times New Roman"/>
          <w:b/>
          <w:bCs/>
          <w:sz w:val="20"/>
          <w:u w:val="single"/>
        </w:rPr>
        <w:t>capabilities</w:t>
      </w:r>
      <w:r w:rsidRPr="003826BE">
        <w:rPr>
          <w:rFonts w:ascii="Times New Roman" w:hAnsi="Times New Roman" w:hint="eastAsia"/>
          <w:b/>
          <w:bCs/>
          <w:sz w:val="20"/>
          <w:u w:val="single"/>
        </w:rPr>
        <w:t xml:space="preserve"> for </w:t>
      </w:r>
      <w:r w:rsidRPr="003826BE">
        <w:rPr>
          <w:rFonts w:ascii="Times New Roman" w:hAnsi="Times New Roman"/>
          <w:b/>
          <w:bCs/>
          <w:sz w:val="20"/>
          <w:u w:val="single"/>
        </w:rPr>
        <w:t>(e)</w:t>
      </w:r>
      <w:proofErr w:type="spellStart"/>
      <w:r w:rsidRPr="003826BE">
        <w:rPr>
          <w:rFonts w:ascii="Times New Roman" w:hAnsi="Times New Roman"/>
          <w:b/>
          <w:bCs/>
          <w:sz w:val="20"/>
          <w:u w:val="single"/>
        </w:rPr>
        <w:t>RedCap</w:t>
      </w:r>
      <w:proofErr w:type="spellEnd"/>
      <w:r w:rsidRPr="003826BE">
        <w:rPr>
          <w:rFonts w:ascii="Times New Roman" w:hAnsi="Times New Roman"/>
          <w:b/>
          <w:bCs/>
          <w:sz w:val="20"/>
          <w:u w:val="single"/>
        </w:rPr>
        <w:t xml:space="preserve"> UE with FR1-NTN bands</w:t>
      </w:r>
      <w:r w:rsidRPr="003826BE">
        <w:rPr>
          <w:rFonts w:ascii="Times New Roman" w:hAnsi="Times New Roman" w:hint="eastAsia"/>
          <w:b/>
          <w:bCs/>
          <w:sz w:val="20"/>
          <w:u w:val="single"/>
        </w:rPr>
        <w:t>?</w:t>
      </w:r>
    </w:p>
    <w:tbl>
      <w:tblPr>
        <w:tblStyle w:val="TableGrid"/>
        <w:tblW w:w="0" w:type="auto"/>
        <w:tblLook w:val="04A0" w:firstRow="1" w:lastRow="0" w:firstColumn="1" w:lastColumn="0" w:noHBand="0" w:noVBand="1"/>
      </w:tblPr>
      <w:tblGrid>
        <w:gridCol w:w="10142"/>
      </w:tblGrid>
      <w:tr w:rsidR="003826BE" w14:paraId="1B501A8D" w14:textId="77777777" w:rsidTr="003826BE">
        <w:tc>
          <w:tcPr>
            <w:tcW w:w="10142" w:type="dxa"/>
          </w:tcPr>
          <w:p w14:paraId="4A45ABD5" w14:textId="77777777" w:rsidR="003826BE" w:rsidRPr="00FB7F2C" w:rsidRDefault="003826BE" w:rsidP="003826BE">
            <w:pPr>
              <w:rPr>
                <w:b/>
                <w:lang w:eastAsia="zh-CN"/>
              </w:rPr>
            </w:pPr>
            <w:r>
              <w:rPr>
                <w:b/>
              </w:rPr>
              <w:t>&lt;Way Forward&gt;</w:t>
            </w:r>
            <w:r>
              <w:rPr>
                <w:rFonts w:hint="eastAsia"/>
                <w:b/>
                <w:lang w:eastAsia="zh-CN"/>
              </w:rPr>
              <w:t>:</w:t>
            </w:r>
          </w:p>
          <w:p w14:paraId="6DDDF214" w14:textId="77777777" w:rsidR="003826BE" w:rsidRPr="00FB7F2C" w:rsidRDefault="003826BE" w:rsidP="003638FA">
            <w:pPr>
              <w:pStyle w:val="ListParagraph"/>
              <w:numPr>
                <w:ilvl w:val="0"/>
                <w:numId w:val="13"/>
              </w:numPr>
              <w:spacing w:after="120"/>
              <w:ind w:left="720"/>
              <w:contextualSpacing w:val="0"/>
            </w:pPr>
            <w:r>
              <w:t>Proposal 1 (</w:t>
            </w:r>
            <w:r>
              <w:rPr>
                <w:rFonts w:hint="eastAsia"/>
              </w:rPr>
              <w:t>Nokia</w:t>
            </w:r>
            <w:r>
              <w:t xml:space="preserve">): </w:t>
            </w:r>
          </w:p>
          <w:p w14:paraId="74E549E0" w14:textId="7B4E8879" w:rsidR="003826BE" w:rsidRPr="003826BE" w:rsidRDefault="003826BE" w:rsidP="003638FA">
            <w:pPr>
              <w:pStyle w:val="ListParagraph"/>
              <w:numPr>
                <w:ilvl w:val="1"/>
                <w:numId w:val="13"/>
              </w:numPr>
              <w:spacing w:after="0"/>
              <w:contextualSpacing w:val="0"/>
            </w:pPr>
            <w:r w:rsidRPr="00FB7F2C">
              <w:t xml:space="preserve">RAN4 to discuss whether a new capability is needed to declare </w:t>
            </w:r>
            <w:proofErr w:type="spellStart"/>
            <w:r w:rsidRPr="00FB7F2C">
              <w:t>RedCap</w:t>
            </w:r>
            <w:proofErr w:type="spellEnd"/>
            <w:r w:rsidRPr="00FB7F2C">
              <w:t xml:space="preserve"> support of NTN or whether this support is implicit from declaring support of </w:t>
            </w:r>
            <w:proofErr w:type="spellStart"/>
            <w:r w:rsidRPr="00FB7F2C">
              <w:t>RedCap</w:t>
            </w:r>
            <w:proofErr w:type="spellEnd"/>
            <w:r w:rsidRPr="00FB7F2C">
              <w:t xml:space="preserve"> (supportOfRedCap-r17 or supportOfERedCap-r18) AND declare support of NTN (nonTerrestrialNetwork-r17)</w:t>
            </w:r>
          </w:p>
        </w:tc>
      </w:tr>
    </w:tbl>
    <w:p w14:paraId="3FAADEFA" w14:textId="77777777" w:rsidR="00CF6E82" w:rsidRPr="002A0F23" w:rsidRDefault="00CF6E82" w:rsidP="00CF6E82">
      <w:pPr>
        <w:spacing w:after="0"/>
        <w:jc w:val="both"/>
        <w:rPr>
          <w:rFonts w:eastAsiaTheme="minorEastAsia"/>
          <w:bCs/>
          <w:iCs/>
          <w:color w:val="0070C0"/>
          <w:lang w:eastAsia="zh-CN"/>
        </w:rPr>
      </w:pPr>
    </w:p>
    <w:p w14:paraId="24BA8373" w14:textId="5578E85B" w:rsidR="00A731AC" w:rsidRPr="002A0F23" w:rsidRDefault="00816A1F" w:rsidP="008A2501">
      <w:pPr>
        <w:spacing w:after="120"/>
        <w:rPr>
          <w:rFonts w:eastAsiaTheme="minorEastAsia"/>
          <w:bCs/>
          <w:iCs/>
        </w:rPr>
      </w:pPr>
      <w:r w:rsidRPr="002A0F23">
        <w:rPr>
          <w:rFonts w:eastAsiaTheme="minorEastAsia"/>
          <w:bCs/>
          <w:iCs/>
        </w:rPr>
        <w:t>It appears that s</w:t>
      </w:r>
      <w:r w:rsidR="00A731AC" w:rsidRPr="002A0F23">
        <w:rPr>
          <w:rFonts w:eastAsiaTheme="minorEastAsia"/>
          <w:bCs/>
          <w:iCs/>
        </w:rPr>
        <w:t xml:space="preserve">ome features </w:t>
      </w:r>
      <w:r w:rsidR="0002316B" w:rsidRPr="002A0F23">
        <w:rPr>
          <w:rFonts w:eastAsiaTheme="minorEastAsia"/>
          <w:bCs/>
          <w:iCs/>
        </w:rPr>
        <w:t>appli</w:t>
      </w:r>
      <w:r w:rsidRPr="002A0F23">
        <w:rPr>
          <w:rFonts w:eastAsiaTheme="minorEastAsia"/>
          <w:bCs/>
          <w:iCs/>
        </w:rPr>
        <w:t>cable to</w:t>
      </w:r>
      <w:r w:rsidR="00A731AC" w:rsidRPr="002A0F23">
        <w:rPr>
          <w:rFonts w:eastAsiaTheme="minorEastAsia"/>
          <w:bCs/>
          <w:iCs/>
        </w:rPr>
        <w:t xml:space="preserve"> (e) </w:t>
      </w:r>
      <w:proofErr w:type="spellStart"/>
      <w:r w:rsidR="00A731AC" w:rsidRPr="002A0F23">
        <w:rPr>
          <w:rFonts w:eastAsiaTheme="minorEastAsia"/>
          <w:bCs/>
          <w:iCs/>
        </w:rPr>
        <w:t>RedCap</w:t>
      </w:r>
      <w:proofErr w:type="spellEnd"/>
      <w:r w:rsidR="00A731AC" w:rsidRPr="002A0F23">
        <w:rPr>
          <w:rFonts w:eastAsiaTheme="minorEastAsia"/>
          <w:bCs/>
          <w:iCs/>
        </w:rPr>
        <w:t xml:space="preserve"> for NTN </w:t>
      </w:r>
      <w:r w:rsidR="0061562E" w:rsidRPr="002A0F23">
        <w:rPr>
          <w:rFonts w:eastAsiaTheme="minorEastAsia"/>
          <w:bCs/>
          <w:iCs/>
        </w:rPr>
        <w:t>partially inherits</w:t>
      </w:r>
      <w:r w:rsidR="00831A5B" w:rsidRPr="002A0F23">
        <w:rPr>
          <w:rFonts w:eastAsiaTheme="minorEastAsia"/>
          <w:bCs/>
          <w:iCs/>
        </w:rPr>
        <w:t xml:space="preserve"> from </w:t>
      </w:r>
      <w:proofErr w:type="spellStart"/>
      <w:r w:rsidR="00831A5B" w:rsidRPr="002A0F23">
        <w:rPr>
          <w:rFonts w:eastAsiaTheme="minorEastAsia"/>
          <w:bCs/>
          <w:iCs/>
        </w:rPr>
        <w:t>RedCap</w:t>
      </w:r>
      <w:proofErr w:type="spellEnd"/>
      <w:r w:rsidR="00831A5B" w:rsidRPr="002A0F23">
        <w:rPr>
          <w:rFonts w:eastAsiaTheme="minorEastAsia"/>
          <w:bCs/>
          <w:iCs/>
        </w:rPr>
        <w:t xml:space="preserve"> for TN and NR NTN </w:t>
      </w:r>
      <w:r w:rsidR="00692549" w:rsidRPr="002A0F23">
        <w:rPr>
          <w:rFonts w:eastAsiaTheme="minorEastAsia" w:hint="eastAsia"/>
          <w:bCs/>
          <w:iCs/>
          <w:lang w:eastAsia="zh-CN"/>
        </w:rPr>
        <w:t>respectively</w:t>
      </w:r>
      <w:r w:rsidR="00692549" w:rsidRPr="002A0F23">
        <w:rPr>
          <w:rFonts w:eastAsiaTheme="minorEastAsia"/>
          <w:bCs/>
          <w:iCs/>
          <w:lang w:eastAsia="zh-CN"/>
        </w:rPr>
        <w:t>,</w:t>
      </w:r>
      <w:r w:rsidR="0061562E" w:rsidRPr="002A0F23">
        <w:rPr>
          <w:rFonts w:eastAsiaTheme="minorEastAsia"/>
          <w:bCs/>
          <w:iCs/>
          <w:lang w:eastAsia="zh-CN"/>
        </w:rPr>
        <w:t xml:space="preserve"> but not the</w:t>
      </w:r>
      <w:r w:rsidR="00BF16B1" w:rsidRPr="002A0F23">
        <w:rPr>
          <w:rFonts w:eastAsiaTheme="minorEastAsia"/>
          <w:bCs/>
          <w:iCs/>
          <w:lang w:eastAsia="zh-CN"/>
        </w:rPr>
        <w:t xml:space="preserve"> simple</w:t>
      </w:r>
      <w:r w:rsidR="0061562E" w:rsidRPr="002A0F23">
        <w:rPr>
          <w:rFonts w:eastAsiaTheme="minorEastAsia"/>
          <w:bCs/>
          <w:iCs/>
          <w:lang w:eastAsia="zh-CN"/>
        </w:rPr>
        <w:t xml:space="preserve"> combination of all features of the two</w:t>
      </w:r>
      <w:r w:rsidR="00BF16B1" w:rsidRPr="002A0F23">
        <w:rPr>
          <w:rFonts w:eastAsiaTheme="minorEastAsia"/>
          <w:bCs/>
          <w:iCs/>
          <w:lang w:eastAsia="zh-CN"/>
        </w:rPr>
        <w:t xml:space="preserve"> ones</w:t>
      </w:r>
      <w:r w:rsidR="0061562E" w:rsidRPr="002A0F23">
        <w:rPr>
          <w:rFonts w:eastAsiaTheme="minorEastAsia"/>
          <w:bCs/>
          <w:iCs/>
          <w:lang w:eastAsia="zh-CN"/>
        </w:rPr>
        <w:t xml:space="preserve">. </w:t>
      </w:r>
      <w:r w:rsidR="00BF16B1" w:rsidRPr="002A0F23">
        <w:rPr>
          <w:rFonts w:eastAsiaTheme="minorEastAsia"/>
          <w:bCs/>
          <w:iCs/>
          <w:lang w:eastAsia="zh-CN"/>
        </w:rPr>
        <w:t>Such that</w:t>
      </w:r>
      <w:r w:rsidR="00265556" w:rsidRPr="002A0F23">
        <w:rPr>
          <w:rFonts w:eastAsiaTheme="minorEastAsia"/>
          <w:bCs/>
          <w:iCs/>
          <w:lang w:eastAsia="zh-CN"/>
        </w:rPr>
        <w:t>,</w:t>
      </w:r>
      <w:r w:rsidR="00BF16B1" w:rsidRPr="002A0F23">
        <w:rPr>
          <w:rFonts w:eastAsiaTheme="minorEastAsia"/>
          <w:bCs/>
          <w:iCs/>
          <w:lang w:eastAsia="zh-CN"/>
        </w:rPr>
        <w:t xml:space="preserve"> declaring support of </w:t>
      </w:r>
      <w:proofErr w:type="spellStart"/>
      <w:r w:rsidR="00BF16B1" w:rsidRPr="002A0F23">
        <w:rPr>
          <w:bCs/>
        </w:rPr>
        <w:t>RedCap</w:t>
      </w:r>
      <w:proofErr w:type="spellEnd"/>
      <w:r w:rsidR="00BF16B1" w:rsidRPr="002A0F23">
        <w:rPr>
          <w:bCs/>
        </w:rPr>
        <w:t xml:space="preserve"> and NTN may </w:t>
      </w:r>
      <w:r w:rsidR="00B03C30" w:rsidRPr="002A0F23">
        <w:rPr>
          <w:bCs/>
        </w:rPr>
        <w:t>lead to ambiguity</w:t>
      </w:r>
      <w:r w:rsidR="001D2275" w:rsidRPr="002A0F23">
        <w:rPr>
          <w:bCs/>
        </w:rPr>
        <w:t xml:space="preserve">, e.g., </w:t>
      </w:r>
      <w:r w:rsidR="002A0F23" w:rsidRPr="002A0F23">
        <w:rPr>
          <w:bCs/>
        </w:rPr>
        <w:t xml:space="preserve">between the </w:t>
      </w:r>
      <w:r w:rsidR="00265556" w:rsidRPr="002A0F23">
        <w:rPr>
          <w:bCs/>
        </w:rPr>
        <w:t xml:space="preserve">applicability of the features supported by </w:t>
      </w:r>
      <w:r w:rsidR="00EC13B4" w:rsidRPr="002A0F23">
        <w:rPr>
          <w:bCs/>
        </w:rPr>
        <w:t xml:space="preserve">them </w:t>
      </w:r>
      <w:r w:rsidR="002A0F23" w:rsidRPr="002A0F23">
        <w:rPr>
          <w:bCs/>
        </w:rPr>
        <w:t>and the applicability of the features supported by</w:t>
      </w:r>
      <w:r w:rsidR="00EC13B4" w:rsidRPr="002A0F23">
        <w:rPr>
          <w:bCs/>
        </w:rPr>
        <w:t xml:space="preserve"> </w:t>
      </w:r>
      <w:r w:rsidR="002A0F23" w:rsidRPr="002A0F23">
        <w:rPr>
          <w:rFonts w:eastAsiaTheme="minorEastAsia"/>
          <w:bCs/>
          <w:iCs/>
        </w:rPr>
        <w:t xml:space="preserve">(e) </w:t>
      </w:r>
      <w:proofErr w:type="spellStart"/>
      <w:r w:rsidR="002A0F23" w:rsidRPr="002A0F23">
        <w:rPr>
          <w:rFonts w:eastAsiaTheme="minorEastAsia"/>
          <w:bCs/>
          <w:iCs/>
        </w:rPr>
        <w:t>RedCap</w:t>
      </w:r>
      <w:proofErr w:type="spellEnd"/>
      <w:r w:rsidR="002A0F23" w:rsidRPr="002A0F23">
        <w:rPr>
          <w:rFonts w:eastAsiaTheme="minorEastAsia"/>
          <w:bCs/>
          <w:iCs/>
        </w:rPr>
        <w:t xml:space="preserve"> for NTN</w:t>
      </w:r>
      <w:r w:rsidR="00B03C30" w:rsidRPr="002A0F23">
        <w:rPr>
          <w:bCs/>
        </w:rPr>
        <w:t xml:space="preserve">. </w:t>
      </w:r>
    </w:p>
    <w:p w14:paraId="0A726F31" w14:textId="62FBBA8E" w:rsidR="008A2501" w:rsidRPr="009E2464" w:rsidRDefault="008A2501" w:rsidP="008A2501">
      <w:pPr>
        <w:spacing w:after="120"/>
        <w:rPr>
          <w:rFonts w:eastAsiaTheme="minorEastAsia"/>
          <w:b/>
          <w:bCs/>
          <w:iCs/>
        </w:rPr>
      </w:pPr>
      <w:r w:rsidRPr="009E2464">
        <w:rPr>
          <w:rFonts w:eastAsiaTheme="minorEastAsia"/>
          <w:b/>
          <w:bCs/>
          <w:iCs/>
        </w:rPr>
        <w:t xml:space="preserve">Proposal </w:t>
      </w:r>
      <w:r w:rsidR="00CD5FA9">
        <w:rPr>
          <w:rFonts w:eastAsiaTheme="minorEastAsia"/>
          <w:b/>
          <w:bCs/>
          <w:iCs/>
        </w:rPr>
        <w:t>2</w:t>
      </w:r>
      <w:r w:rsidR="00F47E1F">
        <w:rPr>
          <w:rFonts w:eastAsiaTheme="minorEastAsia"/>
          <w:b/>
          <w:bCs/>
          <w:iCs/>
        </w:rPr>
        <w:t>2</w:t>
      </w:r>
      <w:r w:rsidRPr="009E2464">
        <w:rPr>
          <w:rFonts w:eastAsiaTheme="minorEastAsia"/>
          <w:b/>
          <w:bCs/>
          <w:iCs/>
        </w:rPr>
        <w:t xml:space="preserve">: </w:t>
      </w:r>
      <w:r w:rsidR="002A0F23">
        <w:rPr>
          <w:rFonts w:eastAsiaTheme="minorEastAsia"/>
          <w:b/>
          <w:bCs/>
          <w:iCs/>
        </w:rPr>
        <w:t xml:space="preserve">RAN4 </w:t>
      </w:r>
      <w:r w:rsidR="002A0F23" w:rsidRPr="003A519A">
        <w:rPr>
          <w:rFonts w:eastAsiaTheme="minorEastAsia"/>
          <w:b/>
          <w:bCs/>
          <w:iCs/>
        </w:rPr>
        <w:t xml:space="preserve">to define a </w:t>
      </w:r>
      <w:r w:rsidR="002A0F23" w:rsidRPr="003A519A">
        <w:rPr>
          <w:b/>
          <w:bCs/>
        </w:rPr>
        <w:t xml:space="preserve">new capability </w:t>
      </w:r>
      <w:r w:rsidR="003A519A" w:rsidRPr="003A519A">
        <w:rPr>
          <w:b/>
          <w:bCs/>
        </w:rPr>
        <w:t>declaring</w:t>
      </w:r>
      <w:r w:rsidR="002A0F23" w:rsidRPr="003A519A">
        <w:rPr>
          <w:b/>
          <w:bCs/>
        </w:rPr>
        <w:t xml:space="preserve"> </w:t>
      </w:r>
      <w:r w:rsidR="003A519A" w:rsidRPr="003A519A">
        <w:rPr>
          <w:rFonts w:eastAsiaTheme="minorEastAsia"/>
          <w:b/>
          <w:bCs/>
          <w:iCs/>
        </w:rPr>
        <w:t xml:space="preserve">(e) </w:t>
      </w:r>
      <w:proofErr w:type="spellStart"/>
      <w:r w:rsidR="003A519A" w:rsidRPr="003A519A">
        <w:rPr>
          <w:rFonts w:eastAsiaTheme="minorEastAsia"/>
          <w:b/>
          <w:bCs/>
          <w:iCs/>
        </w:rPr>
        <w:t>RedCap</w:t>
      </w:r>
      <w:proofErr w:type="spellEnd"/>
      <w:r w:rsidR="003A519A" w:rsidRPr="003A519A">
        <w:rPr>
          <w:rFonts w:eastAsiaTheme="minorEastAsia"/>
          <w:b/>
          <w:bCs/>
          <w:iCs/>
        </w:rPr>
        <w:t xml:space="preserve"> for NTN.</w:t>
      </w:r>
    </w:p>
    <w:p w14:paraId="3CDD4601" w14:textId="77777777" w:rsidR="00CF6E82" w:rsidRDefault="00CF6E82" w:rsidP="00044140">
      <w:pPr>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2797615C" w14:textId="77777777" w:rsidR="00B818A1" w:rsidRPr="00B818A1" w:rsidRDefault="00B818A1" w:rsidP="00B818A1">
      <w:pPr>
        <w:rPr>
          <w:b/>
          <w:bCs/>
          <w:lang w:eastAsia="zh-CN"/>
        </w:rPr>
      </w:pPr>
      <w:r w:rsidRPr="00B818A1">
        <w:rPr>
          <w:b/>
          <w:bCs/>
          <w:lang w:eastAsia="zh-CN"/>
        </w:rPr>
        <w:t xml:space="preserve">Observation 1: </w:t>
      </w:r>
      <w:proofErr w:type="spellStart"/>
      <w:r w:rsidRPr="00B818A1">
        <w:rPr>
          <w:b/>
          <w:bCs/>
          <w:lang w:eastAsia="zh-CN"/>
        </w:rPr>
        <w:t>RedCap</w:t>
      </w:r>
      <w:proofErr w:type="spellEnd"/>
      <w:r w:rsidRPr="00B818A1">
        <w:rPr>
          <w:b/>
          <w:bCs/>
          <w:lang w:eastAsia="zh-CN"/>
        </w:rPr>
        <w:t xml:space="preserve"> for TN already supports 2 SMTCs already, </w:t>
      </w:r>
      <w:proofErr w:type="spellStart"/>
      <w:r w:rsidRPr="00B818A1">
        <w:rPr>
          <w:b/>
          <w:bCs/>
          <w:lang w:eastAsia="zh-CN"/>
        </w:rPr>
        <w:t>RedCap</w:t>
      </w:r>
      <w:proofErr w:type="spellEnd"/>
      <w:r w:rsidRPr="00B818A1">
        <w:rPr>
          <w:b/>
          <w:bCs/>
          <w:lang w:eastAsia="zh-CN"/>
        </w:rPr>
        <w:t xml:space="preserve"> for NTN shall</w:t>
      </w:r>
      <w:r>
        <w:rPr>
          <w:b/>
          <w:bCs/>
          <w:lang w:eastAsia="zh-CN"/>
        </w:rPr>
        <w:t xml:space="preserve"> at the least</w:t>
      </w:r>
      <w:r w:rsidRPr="00B818A1">
        <w:rPr>
          <w:b/>
          <w:bCs/>
          <w:lang w:eastAsia="zh-CN"/>
        </w:rPr>
        <w:t xml:space="preserve"> have same capability.</w:t>
      </w:r>
    </w:p>
    <w:p w14:paraId="57D37917" w14:textId="77777777" w:rsidR="00947F76" w:rsidRPr="001B1D9B" w:rsidRDefault="00947F76" w:rsidP="00947F76">
      <w:pPr>
        <w:rPr>
          <w:b/>
        </w:rPr>
      </w:pPr>
      <w:r w:rsidRPr="001B1D9B">
        <w:rPr>
          <w:b/>
        </w:rPr>
        <w:t xml:space="preserve">Proposal </w:t>
      </w:r>
      <w:r>
        <w:rPr>
          <w:b/>
        </w:rPr>
        <w:t>1</w:t>
      </w:r>
      <w:r w:rsidRPr="001B1D9B">
        <w:rPr>
          <w:b/>
        </w:rPr>
        <w:t xml:space="preserve">: Define </w:t>
      </w:r>
      <w:r w:rsidRPr="001B1D9B">
        <w:rPr>
          <w:rFonts w:hint="eastAsia"/>
          <w:b/>
          <w:lang w:eastAsia="zh-CN"/>
        </w:rPr>
        <w:t>t</w:t>
      </w:r>
      <w:r w:rsidRPr="001B1D9B">
        <w:rPr>
          <w:b/>
        </w:rPr>
        <w:t>he requirements for inter-RAT (NTN to E-UTRA TN) measurement.</w:t>
      </w:r>
    </w:p>
    <w:p w14:paraId="192FF52D" w14:textId="77777777" w:rsidR="00F3340B" w:rsidRPr="00ED0FB2" w:rsidRDefault="00F3340B" w:rsidP="00F3340B">
      <w:pPr>
        <w:rPr>
          <w:b/>
          <w:bCs/>
          <w:lang w:eastAsia="zh-CN"/>
        </w:rPr>
      </w:pPr>
      <w:r w:rsidRPr="00ED0FB2">
        <w:rPr>
          <w:b/>
          <w:bCs/>
          <w:lang w:eastAsia="zh-CN"/>
        </w:rPr>
        <w:t xml:space="preserve">Proposal </w:t>
      </w:r>
      <w:r>
        <w:rPr>
          <w:b/>
          <w:bCs/>
          <w:lang w:eastAsia="zh-CN"/>
        </w:rPr>
        <w:t>2</w:t>
      </w:r>
      <w:r w:rsidRPr="00ED0FB2">
        <w:rPr>
          <w:b/>
          <w:bCs/>
          <w:lang w:eastAsia="zh-CN"/>
        </w:rPr>
        <w:t xml:space="preserve">: </w:t>
      </w:r>
      <w:r>
        <w:rPr>
          <w:b/>
          <w:bCs/>
          <w:lang w:eastAsia="zh-CN"/>
        </w:rPr>
        <w:t xml:space="preserve">To our opinion, </w:t>
      </w:r>
      <w:r w:rsidRPr="00ED0FB2">
        <w:rPr>
          <w:b/>
          <w:bCs/>
        </w:rPr>
        <w:t xml:space="preserve">MDT for </w:t>
      </w:r>
      <w:r w:rsidRPr="00ED0FB2">
        <w:rPr>
          <w:b/>
          <w:bCs/>
          <w:lang w:eastAsia="zh-CN"/>
        </w:rPr>
        <w:t xml:space="preserve">NTN </w:t>
      </w:r>
      <w:proofErr w:type="spellStart"/>
      <w:r w:rsidRPr="00ED0FB2">
        <w:rPr>
          <w:b/>
          <w:bCs/>
          <w:lang w:eastAsia="zh-CN"/>
        </w:rPr>
        <w:t>RedCap</w:t>
      </w:r>
      <w:proofErr w:type="spellEnd"/>
      <w:r w:rsidRPr="00ED0FB2">
        <w:rPr>
          <w:b/>
          <w:bCs/>
          <w:lang w:eastAsia="zh-CN"/>
        </w:rPr>
        <w:t xml:space="preserve"> isn’t a fundamental feature, </w:t>
      </w:r>
      <w:r>
        <w:rPr>
          <w:b/>
          <w:bCs/>
          <w:lang w:eastAsia="zh-CN"/>
        </w:rPr>
        <w:t>we lean toward preclude it.</w:t>
      </w:r>
    </w:p>
    <w:p w14:paraId="2933FA7C" w14:textId="77777777" w:rsidR="00501823" w:rsidRPr="00E5719A" w:rsidRDefault="00501823" w:rsidP="00501823">
      <w:pPr>
        <w:spacing w:after="120"/>
        <w:rPr>
          <w:b/>
          <w:lang w:eastAsia="zh-CN"/>
        </w:rPr>
      </w:pPr>
      <w:r w:rsidRPr="00E5719A">
        <w:rPr>
          <w:b/>
        </w:rPr>
        <w:t xml:space="preserve">Proposal </w:t>
      </w:r>
      <w:r>
        <w:rPr>
          <w:b/>
        </w:rPr>
        <w:t>3</w:t>
      </w:r>
      <w:r w:rsidRPr="00E5719A">
        <w:rPr>
          <w:b/>
        </w:rPr>
        <w:t xml:space="preserve">: </w:t>
      </w:r>
      <w:proofErr w:type="spellStart"/>
      <w:r w:rsidRPr="00E5719A">
        <w:rPr>
          <w:b/>
        </w:rPr>
        <w:t>RedCap</w:t>
      </w:r>
      <w:proofErr w:type="spellEnd"/>
      <w:r w:rsidRPr="00E5719A">
        <w:rPr>
          <w:b/>
        </w:rPr>
        <w:t xml:space="preserve"> relaxed measurement requirements for cell reselection (Clause 4.2B.2.9, 4.2B.2.10, 4.2B.2.11 in TS 38.133 V18.7.0) can be applied to (e)</w:t>
      </w:r>
      <w:proofErr w:type="spellStart"/>
      <w:r w:rsidRPr="00E5719A">
        <w:rPr>
          <w:b/>
        </w:rPr>
        <w:t>RedCap</w:t>
      </w:r>
      <w:proofErr w:type="spellEnd"/>
      <w:r w:rsidRPr="00E5719A">
        <w:rPr>
          <w:b/>
        </w:rPr>
        <w:t xml:space="preserve"> </w:t>
      </w:r>
      <w:r>
        <w:rPr>
          <w:b/>
        </w:rPr>
        <w:t xml:space="preserve">NTN UE, i.e., relaxation factor K3 = 6 which is aligned with </w:t>
      </w:r>
      <w:proofErr w:type="spellStart"/>
      <w:r>
        <w:rPr>
          <w:b/>
        </w:rPr>
        <w:t>RedCap</w:t>
      </w:r>
      <w:proofErr w:type="spellEnd"/>
      <w:r>
        <w:rPr>
          <w:b/>
        </w:rPr>
        <w:t xml:space="preserve"> TN instead of 3 which is for Rel-17 NTN relaxation. </w:t>
      </w:r>
    </w:p>
    <w:p w14:paraId="0A8659D3" w14:textId="77777777" w:rsidR="008D2F6F" w:rsidRPr="00CA1AC4" w:rsidRDefault="008D2F6F" w:rsidP="008D2F6F">
      <w:pPr>
        <w:rPr>
          <w:b/>
          <w:bCs/>
          <w:lang w:eastAsia="zh-CN"/>
        </w:rPr>
      </w:pPr>
      <w:r w:rsidRPr="00CA1AC4">
        <w:rPr>
          <w:b/>
          <w:bCs/>
          <w:lang w:eastAsia="zh-CN"/>
        </w:rPr>
        <w:lastRenderedPageBreak/>
        <w:t xml:space="preserve">Proposal </w:t>
      </w:r>
      <w:r>
        <w:rPr>
          <w:b/>
          <w:bCs/>
          <w:lang w:eastAsia="zh-CN"/>
        </w:rPr>
        <w:t>4</w:t>
      </w:r>
      <w:r w:rsidRPr="00CA1AC4">
        <w:rPr>
          <w:b/>
          <w:bCs/>
          <w:lang w:eastAsia="zh-CN"/>
        </w:rPr>
        <w:t xml:space="preserve">: </w:t>
      </w:r>
    </w:p>
    <w:p w14:paraId="5F30A747" w14:textId="77777777" w:rsidR="008D2F6F" w:rsidRPr="00CA1AC4" w:rsidRDefault="008D2F6F" w:rsidP="008D2F6F">
      <w:pPr>
        <w:pStyle w:val="ListParagraph"/>
        <w:numPr>
          <w:ilvl w:val="0"/>
          <w:numId w:val="15"/>
        </w:numPr>
        <w:rPr>
          <w:b/>
          <w:bCs/>
          <w:lang w:eastAsia="zh-CN"/>
        </w:rPr>
      </w:pPr>
      <w:r w:rsidRPr="00CA1AC4">
        <w:rPr>
          <w:b/>
          <w:bCs/>
          <w:lang w:eastAsia="zh-CN"/>
        </w:rPr>
        <w:t xml:space="preserve">For LEO earth moving: </w:t>
      </w:r>
    </w:p>
    <w:p w14:paraId="688E2E66" w14:textId="77777777" w:rsidR="008D2F6F" w:rsidRPr="00CA1AC4" w:rsidRDefault="008D2F6F" w:rsidP="008D2F6F">
      <w:pPr>
        <w:pStyle w:val="ListParagraph"/>
        <w:numPr>
          <w:ilvl w:val="1"/>
          <w:numId w:val="15"/>
        </w:numPr>
        <w:rPr>
          <w:b/>
          <w:bCs/>
          <w:lang w:eastAsia="zh-CN"/>
        </w:rPr>
      </w:pPr>
      <w:r w:rsidRPr="00CA1AC4">
        <w:rPr>
          <w:b/>
          <w:bCs/>
          <w:lang w:eastAsia="zh-CN"/>
        </w:rPr>
        <w:t xml:space="preserve">Not define </w:t>
      </w:r>
      <w:proofErr w:type="spellStart"/>
      <w:r w:rsidRPr="00CA1AC4">
        <w:rPr>
          <w:b/>
          <w:bCs/>
          <w:lang w:eastAsia="zh-CN"/>
        </w:rPr>
        <w:t>eDRX</w:t>
      </w:r>
      <w:proofErr w:type="spellEnd"/>
      <w:r w:rsidRPr="00CA1AC4">
        <w:rPr>
          <w:b/>
          <w:bCs/>
          <w:lang w:eastAsia="zh-CN"/>
        </w:rPr>
        <w:t xml:space="preserve"> related requirements in </w:t>
      </w:r>
      <w:proofErr w:type="spellStart"/>
      <w:r w:rsidRPr="00CA1AC4">
        <w:rPr>
          <w:b/>
          <w:bCs/>
          <w:lang w:eastAsia="zh-CN"/>
        </w:rPr>
        <w:t>RRC_Idle</w:t>
      </w:r>
      <w:proofErr w:type="spellEnd"/>
      <w:r w:rsidRPr="00CA1AC4">
        <w:rPr>
          <w:b/>
          <w:bCs/>
          <w:lang w:eastAsia="zh-CN"/>
        </w:rPr>
        <w:t xml:space="preserve"> / </w:t>
      </w:r>
      <w:proofErr w:type="spellStart"/>
      <w:r w:rsidRPr="00CA1AC4">
        <w:rPr>
          <w:b/>
          <w:bCs/>
          <w:lang w:eastAsia="zh-CN"/>
        </w:rPr>
        <w:t>RRC_Inactive</w:t>
      </w:r>
      <w:proofErr w:type="spellEnd"/>
      <w:r w:rsidRPr="00CA1AC4">
        <w:rPr>
          <w:b/>
          <w:bCs/>
          <w:lang w:eastAsia="zh-CN"/>
        </w:rPr>
        <w:t xml:space="preserve"> mode </w:t>
      </w:r>
    </w:p>
    <w:p w14:paraId="3196F691" w14:textId="77777777" w:rsidR="008D2F6F" w:rsidRPr="00CA1AC4" w:rsidRDefault="008D2F6F" w:rsidP="008D2F6F">
      <w:pPr>
        <w:pStyle w:val="ListParagraph"/>
        <w:numPr>
          <w:ilvl w:val="0"/>
          <w:numId w:val="15"/>
        </w:numPr>
        <w:rPr>
          <w:b/>
          <w:bCs/>
          <w:lang w:eastAsia="zh-CN"/>
        </w:rPr>
      </w:pPr>
      <w:r w:rsidRPr="00CA1AC4">
        <w:rPr>
          <w:b/>
          <w:bCs/>
          <w:lang w:eastAsia="zh-CN"/>
        </w:rPr>
        <w:t xml:space="preserve">For LEO earth fixed: </w:t>
      </w:r>
    </w:p>
    <w:p w14:paraId="077DE7A7" w14:textId="18778BBD" w:rsidR="008D2F6F" w:rsidRPr="00CA1AC4" w:rsidRDefault="008D2F6F" w:rsidP="008D2F6F">
      <w:pPr>
        <w:pStyle w:val="ListParagraph"/>
        <w:numPr>
          <w:ilvl w:val="1"/>
          <w:numId w:val="15"/>
        </w:numPr>
        <w:rPr>
          <w:b/>
          <w:bCs/>
          <w:lang w:eastAsia="zh-CN"/>
        </w:rPr>
      </w:pPr>
      <w:r w:rsidRPr="00CA1AC4">
        <w:rPr>
          <w:b/>
          <w:bCs/>
          <w:lang w:eastAsia="zh-CN"/>
        </w:rPr>
        <w:t xml:space="preserve">Define </w:t>
      </w:r>
      <w:proofErr w:type="spellStart"/>
      <w:r w:rsidRPr="00CA1AC4">
        <w:rPr>
          <w:b/>
          <w:bCs/>
          <w:lang w:eastAsia="zh-CN"/>
        </w:rPr>
        <w:t>eDRX</w:t>
      </w:r>
      <w:proofErr w:type="spellEnd"/>
      <w:r w:rsidRPr="00CA1AC4">
        <w:rPr>
          <w:b/>
          <w:bCs/>
          <w:lang w:eastAsia="zh-CN"/>
        </w:rPr>
        <w:t xml:space="preserve"> related requirements in </w:t>
      </w:r>
      <w:proofErr w:type="spellStart"/>
      <w:r w:rsidRPr="00CA1AC4">
        <w:rPr>
          <w:b/>
          <w:bCs/>
          <w:lang w:eastAsia="zh-CN"/>
        </w:rPr>
        <w:t>RRC_Idle</w:t>
      </w:r>
      <w:proofErr w:type="spellEnd"/>
      <w:r w:rsidRPr="00CA1AC4">
        <w:rPr>
          <w:b/>
          <w:bCs/>
          <w:lang w:eastAsia="zh-CN"/>
        </w:rPr>
        <w:t xml:space="preserve"> / </w:t>
      </w:r>
      <w:proofErr w:type="spellStart"/>
      <w:r w:rsidRPr="00CA1AC4">
        <w:rPr>
          <w:b/>
          <w:bCs/>
          <w:lang w:eastAsia="zh-CN"/>
        </w:rPr>
        <w:t>RRC_Inactive</w:t>
      </w:r>
      <w:proofErr w:type="spellEnd"/>
      <w:r w:rsidRPr="00CA1AC4">
        <w:rPr>
          <w:b/>
          <w:bCs/>
          <w:lang w:eastAsia="zh-CN"/>
        </w:rPr>
        <w:t xml:space="preserve"> mode for (e)</w:t>
      </w:r>
      <w:proofErr w:type="spellStart"/>
      <w:r w:rsidRPr="00CA1AC4">
        <w:rPr>
          <w:b/>
          <w:bCs/>
          <w:lang w:eastAsia="zh-CN"/>
        </w:rPr>
        <w:t>RedCap</w:t>
      </w:r>
      <w:proofErr w:type="spellEnd"/>
      <w:r w:rsidRPr="00CA1AC4">
        <w:rPr>
          <w:b/>
          <w:bCs/>
          <w:lang w:eastAsia="zh-CN"/>
        </w:rPr>
        <w:t xml:space="preserve"> UE with FR1-NTN</w:t>
      </w:r>
      <w:r w:rsidR="006E3B77" w:rsidRPr="006E3B77">
        <w:rPr>
          <w:b/>
          <w:bCs/>
          <w:lang w:val="en-US" w:eastAsia="zh-CN"/>
        </w:rPr>
        <w:t>.</w:t>
      </w:r>
    </w:p>
    <w:p w14:paraId="32888FBC" w14:textId="433D3301" w:rsidR="008D2F6F" w:rsidRDefault="008D2F6F" w:rsidP="008D2F6F">
      <w:pPr>
        <w:rPr>
          <w:b/>
          <w:lang w:eastAsia="zh-CN"/>
        </w:rPr>
      </w:pPr>
      <w:r w:rsidRPr="00D43A59">
        <w:rPr>
          <w:b/>
          <w:lang w:eastAsia="zh-CN"/>
        </w:rPr>
        <w:t>Proposal</w:t>
      </w:r>
      <w:r>
        <w:rPr>
          <w:b/>
          <w:lang w:eastAsia="zh-CN"/>
        </w:rPr>
        <w:t xml:space="preserve"> 5</w:t>
      </w:r>
      <w:r w:rsidRPr="00D43A59">
        <w:rPr>
          <w:b/>
          <w:lang w:eastAsia="zh-CN"/>
        </w:rPr>
        <w:t xml:space="preserve">: </w:t>
      </w:r>
      <w:r w:rsidRPr="001A40DA">
        <w:rPr>
          <w:b/>
          <w:lang w:eastAsia="zh-CN"/>
        </w:rPr>
        <w:t xml:space="preserve">For </w:t>
      </w:r>
      <w:proofErr w:type="spellStart"/>
      <w:r w:rsidRPr="001A40DA">
        <w:rPr>
          <w:b/>
          <w:lang w:eastAsia="zh-CN"/>
        </w:rPr>
        <w:t>RedCap</w:t>
      </w:r>
      <w:proofErr w:type="spellEnd"/>
      <w:r w:rsidRPr="001A40DA">
        <w:rPr>
          <w:b/>
          <w:lang w:eastAsia="zh-CN"/>
        </w:rPr>
        <w:t xml:space="preserve"> UE for NTN</w:t>
      </w:r>
      <w:r>
        <w:rPr>
          <w:b/>
          <w:lang w:eastAsia="zh-CN"/>
        </w:rPr>
        <w:t xml:space="preserve">, only supporting 1 SMTC may limit the use cases, we prefer </w:t>
      </w:r>
      <w:r w:rsidR="0032374F">
        <w:rPr>
          <w:b/>
          <w:lang w:eastAsia="zh-CN"/>
        </w:rPr>
        <w:t>that (</w:t>
      </w:r>
      <w:r w:rsidRPr="00D43A59">
        <w:rPr>
          <w:b/>
          <w:lang w:eastAsia="zh-CN"/>
        </w:rPr>
        <w:t>at the least</w:t>
      </w:r>
      <w:r>
        <w:rPr>
          <w:b/>
          <w:lang w:eastAsia="zh-CN"/>
        </w:rPr>
        <w:t>)</w:t>
      </w:r>
      <w:r w:rsidRPr="00D43A59">
        <w:rPr>
          <w:b/>
          <w:lang w:eastAsia="zh-CN"/>
        </w:rPr>
        <w:t xml:space="preserve"> 2 SMTC</w:t>
      </w:r>
      <w:r>
        <w:rPr>
          <w:b/>
          <w:lang w:eastAsia="zh-CN"/>
        </w:rPr>
        <w:t xml:space="preserve">s shall be supported. </w:t>
      </w:r>
    </w:p>
    <w:p w14:paraId="3BFEE80E" w14:textId="77777777" w:rsidR="008D2F6F" w:rsidRDefault="008D2F6F" w:rsidP="008D2F6F">
      <w:pPr>
        <w:rPr>
          <w:b/>
          <w:lang w:eastAsia="zh-CN"/>
        </w:rPr>
      </w:pPr>
      <w:r w:rsidRPr="00D43A59">
        <w:rPr>
          <w:b/>
          <w:lang w:eastAsia="zh-CN"/>
        </w:rPr>
        <w:t>Proposal</w:t>
      </w:r>
      <w:r>
        <w:rPr>
          <w:b/>
          <w:lang w:eastAsia="zh-CN"/>
        </w:rPr>
        <w:t xml:space="preserve"> 6</w:t>
      </w:r>
      <w:r w:rsidRPr="00D43A59">
        <w:rPr>
          <w:b/>
          <w:lang w:eastAsia="zh-CN"/>
        </w:rPr>
        <w:t xml:space="preserve">: </w:t>
      </w:r>
      <w:proofErr w:type="spellStart"/>
      <w:r w:rsidRPr="00D43A59">
        <w:rPr>
          <w:b/>
          <w:bCs/>
          <w:lang w:eastAsia="zh-CN"/>
        </w:rPr>
        <w:t>RedCap</w:t>
      </w:r>
      <w:proofErr w:type="spellEnd"/>
      <w:r w:rsidRPr="00D43A59">
        <w:rPr>
          <w:b/>
          <w:bCs/>
          <w:lang w:eastAsia="zh-CN"/>
        </w:rPr>
        <w:t xml:space="preserve"> for NTN</w:t>
      </w:r>
      <w:r w:rsidRPr="00D43A59">
        <w:rPr>
          <w:b/>
          <w:lang w:eastAsia="zh-CN"/>
        </w:rPr>
        <w:t xml:space="preserve"> </w:t>
      </w:r>
      <w:r w:rsidRPr="00917AFC">
        <w:rPr>
          <w:b/>
          <w:szCs w:val="21"/>
        </w:rPr>
        <w:t xml:space="preserve">UE </w:t>
      </w:r>
      <w:r w:rsidRPr="00D43A59">
        <w:rPr>
          <w:b/>
          <w:lang w:eastAsia="zh-CN"/>
        </w:rPr>
        <w:t>support</w:t>
      </w:r>
      <w:r>
        <w:rPr>
          <w:b/>
          <w:lang w:eastAsia="zh-CN"/>
        </w:rPr>
        <w:t>s</w:t>
      </w:r>
      <w:r w:rsidRPr="00D43A59">
        <w:rPr>
          <w:b/>
          <w:lang w:eastAsia="zh-CN"/>
        </w:rPr>
        <w:t xml:space="preserve"> </w:t>
      </w:r>
      <w:r>
        <w:rPr>
          <w:b/>
          <w:lang w:eastAsia="zh-CN"/>
        </w:rPr>
        <w:t>1 MG, and optionally supports more than 1</w:t>
      </w:r>
      <w:r w:rsidRPr="00D43A59">
        <w:rPr>
          <w:b/>
          <w:lang w:eastAsia="zh-CN"/>
        </w:rPr>
        <w:t xml:space="preserve"> MG.</w:t>
      </w:r>
      <w:r>
        <w:rPr>
          <w:b/>
          <w:lang w:eastAsia="zh-CN"/>
        </w:rPr>
        <w:t xml:space="preserve"> </w:t>
      </w:r>
    </w:p>
    <w:p w14:paraId="3D1922E0" w14:textId="723967D3" w:rsidR="008D2F6F" w:rsidRPr="001A40DA" w:rsidRDefault="008D2F6F" w:rsidP="008D2F6F">
      <w:pPr>
        <w:rPr>
          <w:b/>
          <w:lang w:eastAsia="zh-CN"/>
        </w:rPr>
      </w:pPr>
      <w:r w:rsidRPr="00917AFC">
        <w:rPr>
          <w:b/>
          <w:lang w:eastAsia="zh-CN"/>
        </w:rPr>
        <w:t xml:space="preserve">Proposal </w:t>
      </w:r>
      <w:r>
        <w:rPr>
          <w:b/>
          <w:lang w:eastAsia="zh-CN"/>
        </w:rPr>
        <w:t>7</w:t>
      </w:r>
      <w:r w:rsidRPr="00917AFC">
        <w:rPr>
          <w:b/>
          <w:lang w:eastAsia="zh-CN"/>
        </w:rPr>
        <w:t xml:space="preserve">: If </w:t>
      </w:r>
      <w:proofErr w:type="spellStart"/>
      <w:r w:rsidRPr="001A40DA">
        <w:rPr>
          <w:b/>
          <w:lang w:eastAsia="zh-CN"/>
        </w:rPr>
        <w:t>RedCap</w:t>
      </w:r>
      <w:proofErr w:type="spellEnd"/>
      <w:r w:rsidRPr="001A40DA">
        <w:rPr>
          <w:b/>
          <w:lang w:eastAsia="zh-CN"/>
        </w:rPr>
        <w:t xml:space="preserve"> NTN UE doesn’t support simultaneous measurements between </w:t>
      </w:r>
      <w:proofErr w:type="spellStart"/>
      <w:r w:rsidRPr="001A40DA">
        <w:rPr>
          <w:b/>
          <w:lang w:eastAsia="zh-CN"/>
        </w:rPr>
        <w:t>neighbour</w:t>
      </w:r>
      <w:proofErr w:type="spellEnd"/>
      <w:r w:rsidRPr="001A40DA">
        <w:rPr>
          <w:b/>
          <w:lang w:eastAsia="zh-CN"/>
        </w:rPr>
        <w:t xml:space="preserve"> satellites and </w:t>
      </w:r>
      <w:r>
        <w:rPr>
          <w:b/>
          <w:lang w:eastAsia="zh-CN"/>
        </w:rPr>
        <w:t>operations on the</w:t>
      </w:r>
      <w:r w:rsidRPr="001A40DA">
        <w:rPr>
          <w:b/>
          <w:lang w:eastAsia="zh-CN"/>
        </w:rPr>
        <w:t xml:space="preserve"> serving satellite, it can configure </w:t>
      </w:r>
      <w:proofErr w:type="spellStart"/>
      <w:r w:rsidRPr="001A40DA">
        <w:rPr>
          <w:b/>
          <w:i/>
          <w:iCs/>
          <w:lang w:eastAsia="zh-CN"/>
        </w:rPr>
        <w:t>parallelMeasurementWithoutRestriction</w:t>
      </w:r>
      <w:proofErr w:type="spellEnd"/>
      <w:r w:rsidRPr="001A40DA">
        <w:rPr>
          <w:b/>
          <w:lang w:eastAsia="zh-CN"/>
        </w:rPr>
        <w:t xml:space="preserve"> as</w:t>
      </w:r>
      <w:r w:rsidRPr="001A40DA">
        <w:rPr>
          <w:rFonts w:hint="eastAsia"/>
          <w:b/>
          <w:lang w:eastAsia="zh-CN"/>
        </w:rPr>
        <w:t xml:space="preserve"> not supported</w:t>
      </w:r>
      <w:r w:rsidRPr="001A40DA">
        <w:rPr>
          <w:b/>
          <w:lang w:eastAsia="zh-CN"/>
        </w:rPr>
        <w:t>.</w:t>
      </w:r>
    </w:p>
    <w:p w14:paraId="085BB149" w14:textId="77777777" w:rsidR="008D2F6F" w:rsidRPr="00917AFC" w:rsidRDefault="008D2F6F" w:rsidP="008D2F6F">
      <w:pPr>
        <w:rPr>
          <w:b/>
          <w:lang w:eastAsia="zh-CN"/>
        </w:rPr>
      </w:pPr>
      <w:r w:rsidRPr="00917AFC">
        <w:rPr>
          <w:b/>
          <w:lang w:eastAsia="zh-CN"/>
        </w:rPr>
        <w:t xml:space="preserve">Proposal </w:t>
      </w:r>
      <w:r>
        <w:rPr>
          <w:b/>
          <w:lang w:eastAsia="zh-CN"/>
        </w:rPr>
        <w:t>8</w:t>
      </w:r>
      <w:r w:rsidRPr="00917AFC">
        <w:rPr>
          <w:b/>
          <w:lang w:eastAsia="zh-CN"/>
        </w:rPr>
        <w:t xml:space="preserve">: If </w:t>
      </w:r>
      <w:proofErr w:type="spellStart"/>
      <w:r w:rsidRPr="00917AFC">
        <w:rPr>
          <w:b/>
          <w:szCs w:val="21"/>
        </w:rPr>
        <w:t>RedCap</w:t>
      </w:r>
      <w:proofErr w:type="spellEnd"/>
      <w:r w:rsidRPr="00917AFC">
        <w:rPr>
          <w:b/>
          <w:szCs w:val="21"/>
        </w:rPr>
        <w:t xml:space="preserve"> NTN UE </w:t>
      </w:r>
      <w:r w:rsidRPr="00326E8B">
        <w:rPr>
          <w:b/>
          <w:szCs w:val="21"/>
        </w:rPr>
        <w:t xml:space="preserve">doesn’t support </w:t>
      </w:r>
      <w:r w:rsidRPr="00326E8B">
        <w:rPr>
          <w:b/>
          <w:lang w:val="en-SE" w:eastAsia="zh-CN"/>
        </w:rPr>
        <w:t>parallel</w:t>
      </w:r>
      <w:r w:rsidRPr="00326E8B">
        <w:rPr>
          <w:b/>
          <w:szCs w:val="21"/>
        </w:rPr>
        <w:t xml:space="preserve"> measurements of </w:t>
      </w:r>
      <w:r w:rsidRPr="00326E8B">
        <w:rPr>
          <w:b/>
          <w:lang w:val="en-SE" w:eastAsia="zh-CN"/>
        </w:rPr>
        <w:t>satellite in a SMTC</w:t>
      </w:r>
      <w:r w:rsidRPr="00326E8B">
        <w:rPr>
          <w:b/>
          <w:szCs w:val="21"/>
        </w:rPr>
        <w:t xml:space="preserve">, </w:t>
      </w:r>
      <m:oMath>
        <m:sSub>
          <m:sSubPr>
            <m:ctrlPr>
              <w:rPr>
                <w:rFonts w:ascii="Cambria Math" w:hAnsi="Cambria Math"/>
                <w:b/>
                <w:i/>
                <w:lang w:val="en-SE" w:eastAsia="zh-CN"/>
              </w:rPr>
            </m:ctrlPr>
          </m:sSubPr>
          <m:e>
            <m:r>
              <m:rPr>
                <m:sty m:val="bi"/>
              </m:rPr>
              <w:rPr>
                <w:rFonts w:ascii="Cambria Math" w:hAnsi="Cambria Math" w:hint="eastAsia"/>
                <w:lang w:val="en-SE" w:eastAsia="zh-CN"/>
              </w:rPr>
              <m:t>N</m:t>
            </m:r>
          </m:e>
          <m:sub>
            <m:r>
              <m:rPr>
                <m:sty m:val="bi"/>
              </m:rPr>
              <w:rPr>
                <w:rFonts w:ascii="Cambria Math" w:hAnsi="Cambria Math" w:hint="eastAsia"/>
                <w:lang w:val="en-SE" w:eastAsia="zh-CN"/>
              </w:rPr>
              <m:t>LEO</m:t>
            </m:r>
            <m:r>
              <m:rPr>
                <m:sty m:val="bi"/>
              </m:rPr>
              <w:rPr>
                <w:rFonts w:ascii="Cambria Math" w:hAnsi="Cambria Math"/>
                <w:lang w:val="en-SE" w:eastAsia="zh-CN"/>
              </w:rPr>
              <m:t>, simul</m:t>
            </m:r>
          </m:sub>
        </m:sSub>
      </m:oMath>
      <w:r w:rsidRPr="00326E8B">
        <w:rPr>
          <w:b/>
          <w:iCs/>
          <w:lang w:eastAsia="zh-CN"/>
        </w:rPr>
        <w:t xml:space="preserve"> can be set as 1.</w:t>
      </w:r>
    </w:p>
    <w:p w14:paraId="2B8E3288" w14:textId="77777777" w:rsidR="002557BC" w:rsidRPr="00FF1458" w:rsidRDefault="002557BC" w:rsidP="002557BC">
      <w:pPr>
        <w:rPr>
          <w:b/>
          <w:bCs/>
          <w:lang w:val="en-SE" w:eastAsia="zh-CN"/>
        </w:rPr>
      </w:pPr>
      <w:r w:rsidRPr="000C37DA">
        <w:rPr>
          <w:b/>
          <w:bCs/>
          <w:lang w:eastAsia="zh-CN"/>
        </w:rPr>
        <w:t xml:space="preserve">Proposal </w:t>
      </w:r>
      <w:r>
        <w:rPr>
          <w:b/>
          <w:bCs/>
          <w:lang w:eastAsia="zh-CN"/>
        </w:rPr>
        <w:t>9</w:t>
      </w:r>
      <w:r w:rsidRPr="000C37DA">
        <w:rPr>
          <w:b/>
          <w:bCs/>
          <w:lang w:eastAsia="zh-CN"/>
        </w:rPr>
        <w:t xml:space="preserve">: </w:t>
      </w:r>
      <w:r>
        <w:rPr>
          <w:b/>
          <w:bCs/>
          <w:lang w:eastAsia="zh-CN"/>
        </w:rPr>
        <w:t xml:space="preserve">Ruse </w:t>
      </w:r>
      <w:r w:rsidRPr="000C37DA">
        <w:rPr>
          <w:b/>
          <w:bCs/>
          <w:lang w:eastAsia="zh-CN"/>
        </w:rPr>
        <w:t xml:space="preserve">the number of </w:t>
      </w:r>
      <w:r w:rsidRPr="00FF1458">
        <w:rPr>
          <w:b/>
          <w:bCs/>
          <w:lang w:val="en-SE" w:eastAsia="zh-CN"/>
        </w:rPr>
        <w:t>cells and SSB</w:t>
      </w:r>
      <w:r w:rsidRPr="000C37DA">
        <w:rPr>
          <w:b/>
          <w:bCs/>
          <w:lang w:val="en-SE" w:eastAsia="zh-CN"/>
        </w:rPr>
        <w:t xml:space="preserve"> supported by </w:t>
      </w:r>
      <w:proofErr w:type="spellStart"/>
      <w:r w:rsidRPr="000C37DA">
        <w:rPr>
          <w:b/>
          <w:bCs/>
          <w:szCs w:val="21"/>
        </w:rPr>
        <w:t>RedCap</w:t>
      </w:r>
      <w:proofErr w:type="spellEnd"/>
      <w:r w:rsidRPr="000C37DA">
        <w:rPr>
          <w:b/>
          <w:bCs/>
          <w:szCs w:val="21"/>
        </w:rPr>
        <w:t xml:space="preserve"> </w:t>
      </w:r>
      <w:r>
        <w:rPr>
          <w:b/>
          <w:bCs/>
          <w:szCs w:val="21"/>
        </w:rPr>
        <w:t xml:space="preserve">TN for </w:t>
      </w:r>
      <w:proofErr w:type="spellStart"/>
      <w:r w:rsidRPr="000C37DA">
        <w:rPr>
          <w:b/>
          <w:bCs/>
          <w:szCs w:val="21"/>
        </w:rPr>
        <w:t>RedCap</w:t>
      </w:r>
      <w:proofErr w:type="spellEnd"/>
      <w:r w:rsidRPr="000C37DA">
        <w:rPr>
          <w:b/>
          <w:bCs/>
          <w:szCs w:val="21"/>
        </w:rPr>
        <w:t xml:space="preserve"> NTN</w:t>
      </w:r>
      <w:r>
        <w:rPr>
          <w:b/>
          <w:bCs/>
          <w:szCs w:val="21"/>
        </w:rPr>
        <w:t>. And the number of supported satellites is same as NR NTN.</w:t>
      </w:r>
    </w:p>
    <w:p w14:paraId="33478232" w14:textId="77777777" w:rsidR="008D2F6F" w:rsidRPr="000C37DA" w:rsidRDefault="008D2F6F" w:rsidP="008D2F6F">
      <w:pPr>
        <w:rPr>
          <w:b/>
          <w:bCs/>
          <w:lang w:val="x-none" w:eastAsia="zh-CN"/>
        </w:rPr>
      </w:pPr>
      <w:r w:rsidRPr="000C37DA">
        <w:rPr>
          <w:b/>
          <w:bCs/>
          <w:lang w:val="x-none" w:eastAsia="zh-CN"/>
        </w:rPr>
        <w:t>Proposal</w:t>
      </w:r>
      <w:r>
        <w:rPr>
          <w:b/>
          <w:bCs/>
          <w:lang w:val="x-none" w:eastAsia="zh-CN"/>
        </w:rPr>
        <w:t xml:space="preserve"> 10:</w:t>
      </w:r>
      <w:r w:rsidRPr="000C37DA">
        <w:rPr>
          <w:b/>
          <w:bCs/>
          <w:lang w:val="x-none" w:eastAsia="zh-CN"/>
        </w:rPr>
        <w:t xml:space="preserve"> Proposal 1 is fine with us, </w:t>
      </w:r>
      <w:r>
        <w:rPr>
          <w:b/>
          <w:bCs/>
          <w:szCs w:val="21"/>
        </w:rPr>
        <w:t>s</w:t>
      </w:r>
      <w:r w:rsidRPr="000C37DA">
        <w:rPr>
          <w:b/>
          <w:bCs/>
          <w:szCs w:val="21"/>
        </w:rPr>
        <w:t>ingle searcher assumption and the CSSF defined for (e)</w:t>
      </w:r>
      <w:proofErr w:type="spellStart"/>
      <w:r w:rsidRPr="000C37DA">
        <w:rPr>
          <w:b/>
          <w:bCs/>
          <w:szCs w:val="21"/>
        </w:rPr>
        <w:t>RedCap</w:t>
      </w:r>
      <w:proofErr w:type="spellEnd"/>
      <w:r w:rsidRPr="000C37DA">
        <w:rPr>
          <w:b/>
          <w:bCs/>
          <w:szCs w:val="21"/>
        </w:rPr>
        <w:t xml:space="preserve"> UEs in TN will be reused for (e)</w:t>
      </w:r>
      <w:proofErr w:type="spellStart"/>
      <w:r w:rsidRPr="000C37DA">
        <w:rPr>
          <w:b/>
          <w:bCs/>
          <w:szCs w:val="21"/>
        </w:rPr>
        <w:t>RedCap</w:t>
      </w:r>
      <w:proofErr w:type="spellEnd"/>
      <w:r w:rsidRPr="000C37DA">
        <w:rPr>
          <w:b/>
          <w:bCs/>
          <w:szCs w:val="21"/>
        </w:rPr>
        <w:t xml:space="preserve"> UE with FR1-NTN.</w:t>
      </w:r>
    </w:p>
    <w:p w14:paraId="16AC4240" w14:textId="77777777" w:rsidR="008D2F6F" w:rsidRPr="000C37DA" w:rsidRDefault="008D2F6F" w:rsidP="008D2F6F">
      <w:pPr>
        <w:rPr>
          <w:b/>
          <w:bCs/>
          <w:lang w:val="x-none" w:eastAsia="zh-CN"/>
        </w:rPr>
      </w:pPr>
      <w:r w:rsidRPr="000C37DA">
        <w:rPr>
          <w:b/>
          <w:bCs/>
          <w:lang w:val="x-none" w:eastAsia="zh-CN"/>
        </w:rPr>
        <w:t xml:space="preserve">Proposal </w:t>
      </w:r>
      <w:r>
        <w:rPr>
          <w:b/>
          <w:bCs/>
          <w:lang w:val="x-none" w:eastAsia="zh-CN"/>
        </w:rPr>
        <w:t>11</w:t>
      </w:r>
      <w:r w:rsidRPr="000C37DA">
        <w:rPr>
          <w:b/>
          <w:bCs/>
          <w:lang w:val="x-none" w:eastAsia="zh-CN"/>
        </w:rPr>
        <w:t xml:space="preserve">: </w:t>
      </w:r>
      <w:r w:rsidRPr="000C37DA">
        <w:rPr>
          <w:b/>
          <w:bCs/>
          <w:szCs w:val="21"/>
        </w:rPr>
        <w:t xml:space="preserve">Not support FH in PRS measurement for </w:t>
      </w:r>
      <w:proofErr w:type="spellStart"/>
      <w:r w:rsidRPr="000C37DA">
        <w:rPr>
          <w:b/>
          <w:bCs/>
          <w:szCs w:val="21"/>
        </w:rPr>
        <w:t>RedCap</w:t>
      </w:r>
      <w:proofErr w:type="spellEnd"/>
      <w:r w:rsidRPr="000C37DA">
        <w:rPr>
          <w:b/>
          <w:bCs/>
          <w:szCs w:val="21"/>
        </w:rPr>
        <w:t xml:space="preserve"> for NTN.</w:t>
      </w:r>
    </w:p>
    <w:p w14:paraId="4E9E2023" w14:textId="77777777" w:rsidR="00024206" w:rsidRPr="008774F1" w:rsidRDefault="00024206" w:rsidP="00024206">
      <w:pPr>
        <w:rPr>
          <w:b/>
          <w:bCs/>
          <w:lang w:eastAsia="zh-CN"/>
        </w:rPr>
      </w:pPr>
      <w:r w:rsidRPr="008774F1">
        <w:rPr>
          <w:b/>
          <w:bCs/>
          <w:lang w:eastAsia="zh-CN"/>
        </w:rPr>
        <w:t xml:space="preserve">Proposal </w:t>
      </w:r>
      <w:r>
        <w:rPr>
          <w:b/>
          <w:bCs/>
          <w:lang w:eastAsia="zh-CN"/>
        </w:rPr>
        <w:t>12</w:t>
      </w:r>
      <w:r w:rsidRPr="008774F1">
        <w:rPr>
          <w:b/>
          <w:bCs/>
          <w:lang w:eastAsia="zh-CN"/>
        </w:rPr>
        <w:t xml:space="preserve">: We prefer </w:t>
      </w:r>
      <w:r w:rsidRPr="008774F1">
        <w:rPr>
          <w:rFonts w:eastAsiaTheme="minorEastAsia" w:hint="eastAsia"/>
          <w:b/>
          <w:bCs/>
          <w:iCs/>
          <w:lang w:eastAsia="zh-CN"/>
        </w:rPr>
        <w:t>Option 1</w:t>
      </w:r>
      <w:r w:rsidRPr="008774F1">
        <w:rPr>
          <w:rFonts w:eastAsiaTheme="minorEastAsia"/>
          <w:b/>
          <w:bCs/>
          <w:iCs/>
          <w:lang w:eastAsia="zh-CN"/>
        </w:rPr>
        <w:t xml:space="preserve">, </w:t>
      </w:r>
      <w:r w:rsidRPr="008774F1">
        <w:rPr>
          <w:rFonts w:eastAsiaTheme="minorEastAsia"/>
          <w:b/>
          <w:bCs/>
          <w:iCs/>
        </w:rPr>
        <w:t>use the terminology of SSB without differentiating CD</w:t>
      </w:r>
      <w:r w:rsidRPr="008774F1">
        <w:rPr>
          <w:rFonts w:eastAsiaTheme="minorEastAsia" w:hint="eastAsia"/>
          <w:b/>
          <w:bCs/>
          <w:iCs/>
          <w:lang w:eastAsia="zh-CN"/>
        </w:rPr>
        <w:t>-SSB/</w:t>
      </w:r>
      <w:r w:rsidRPr="008774F1">
        <w:rPr>
          <w:rFonts w:eastAsiaTheme="minorEastAsia"/>
          <w:b/>
          <w:bCs/>
          <w:iCs/>
        </w:rPr>
        <w:t>NCD</w:t>
      </w:r>
      <w:r w:rsidRPr="008774F1">
        <w:rPr>
          <w:rFonts w:eastAsiaTheme="minorEastAsia" w:hint="eastAsia"/>
          <w:b/>
          <w:bCs/>
          <w:iCs/>
          <w:lang w:eastAsia="zh-CN"/>
        </w:rPr>
        <w:t>-SSB</w:t>
      </w:r>
      <w:r>
        <w:rPr>
          <w:rFonts w:eastAsiaTheme="minorEastAsia"/>
          <w:b/>
          <w:bCs/>
          <w:iCs/>
          <w:lang w:eastAsia="zh-CN"/>
        </w:rPr>
        <w:t xml:space="preserve"> in requirement chapters</w:t>
      </w:r>
      <w:r w:rsidRPr="008774F1">
        <w:rPr>
          <w:rFonts w:eastAsiaTheme="minorEastAsia" w:hint="eastAsia"/>
          <w:b/>
          <w:bCs/>
          <w:iCs/>
          <w:lang w:eastAsia="zh-CN"/>
        </w:rPr>
        <w:t>, and</w:t>
      </w:r>
      <w:r w:rsidRPr="008774F1">
        <w:rPr>
          <w:rFonts w:eastAsiaTheme="minorEastAsia"/>
          <w:b/>
          <w:bCs/>
          <w:iCs/>
        </w:rPr>
        <w:t xml:space="preserve"> </w:t>
      </w:r>
      <w:r w:rsidRPr="008774F1">
        <w:rPr>
          <w:rFonts w:eastAsiaTheme="minorEastAsia" w:hint="eastAsia"/>
          <w:b/>
          <w:bCs/>
          <w:iCs/>
          <w:lang w:eastAsia="zh-CN"/>
        </w:rPr>
        <w:t>a</w:t>
      </w:r>
      <w:r w:rsidRPr="008774F1">
        <w:rPr>
          <w:rFonts w:eastAsiaTheme="minorEastAsia"/>
          <w:b/>
          <w:bCs/>
          <w:iCs/>
        </w:rPr>
        <w:t>dd a clarification in a separate clause on this aspect</w:t>
      </w:r>
      <w:r w:rsidRPr="008774F1">
        <w:rPr>
          <w:rFonts w:eastAsiaTheme="minorEastAsia" w:hint="eastAsia"/>
          <w:b/>
          <w:bCs/>
          <w:iCs/>
          <w:lang w:eastAsia="zh-CN"/>
        </w:rPr>
        <w:t xml:space="preserve"> (i.e</w:t>
      </w:r>
      <w:r>
        <w:rPr>
          <w:rFonts w:eastAsiaTheme="minorEastAsia"/>
          <w:b/>
          <w:bCs/>
          <w:iCs/>
          <w:lang w:eastAsia="zh-CN"/>
        </w:rPr>
        <w:t>.</w:t>
      </w:r>
      <w:r w:rsidRPr="008774F1">
        <w:rPr>
          <w:rFonts w:eastAsiaTheme="minorEastAsia"/>
          <w:b/>
          <w:bCs/>
          <w:iCs/>
          <w:lang w:eastAsia="zh-CN"/>
        </w:rPr>
        <w:t>, the requirement</w:t>
      </w:r>
      <w:r w:rsidRPr="008774F1">
        <w:rPr>
          <w:rFonts w:eastAsiaTheme="minorEastAsia" w:hint="eastAsia"/>
          <w:b/>
          <w:bCs/>
          <w:iCs/>
          <w:lang w:eastAsia="zh-CN"/>
        </w:rPr>
        <w:t>s are</w:t>
      </w:r>
      <w:r w:rsidRPr="008774F1">
        <w:rPr>
          <w:rFonts w:eastAsiaTheme="minorEastAsia"/>
          <w:b/>
          <w:bCs/>
          <w:iCs/>
          <w:lang w:eastAsia="zh-CN"/>
        </w:rPr>
        <w:t xml:space="preserve"> only applicable to CD-SSB</w:t>
      </w:r>
      <w:r w:rsidRPr="008774F1">
        <w:rPr>
          <w:rFonts w:eastAsiaTheme="minorEastAsia" w:hint="eastAsia"/>
          <w:b/>
          <w:bCs/>
          <w:iCs/>
          <w:lang w:eastAsia="zh-CN"/>
        </w:rPr>
        <w:t>).</w:t>
      </w:r>
    </w:p>
    <w:p w14:paraId="26DD7BA7" w14:textId="48355E89" w:rsidR="00F47E1F" w:rsidRPr="00146ABE" w:rsidRDefault="00F47E1F" w:rsidP="00F47E1F">
      <w:pPr>
        <w:rPr>
          <w:b/>
          <w:bCs/>
          <w:lang w:eastAsia="zh-CN"/>
        </w:rPr>
      </w:pPr>
      <w:r w:rsidRPr="00146ABE">
        <w:rPr>
          <w:b/>
          <w:bCs/>
          <w:lang w:eastAsia="zh-CN"/>
        </w:rPr>
        <w:t xml:space="preserve">Proposal </w:t>
      </w:r>
      <w:r>
        <w:rPr>
          <w:b/>
          <w:bCs/>
          <w:lang w:eastAsia="zh-CN"/>
        </w:rPr>
        <w:t>13</w:t>
      </w:r>
      <w:r w:rsidRPr="00146ABE">
        <w:rPr>
          <w:b/>
          <w:bCs/>
          <w:lang w:eastAsia="zh-CN"/>
        </w:rPr>
        <w:t xml:space="preserve">: </w:t>
      </w:r>
      <w:r w:rsidR="002D40E3">
        <w:rPr>
          <w:b/>
          <w:bCs/>
          <w:lang w:eastAsia="zh-CN"/>
        </w:rPr>
        <w:t xml:space="preserve">The options in WF for 1Rx </w:t>
      </w:r>
      <w:r w:rsidR="002D40E3" w:rsidRPr="000C37DA">
        <w:rPr>
          <w:b/>
          <w:bCs/>
          <w:szCs w:val="21"/>
        </w:rPr>
        <w:t>(e)</w:t>
      </w:r>
      <w:proofErr w:type="spellStart"/>
      <w:r w:rsidR="002D40E3" w:rsidRPr="000C37DA">
        <w:rPr>
          <w:b/>
          <w:bCs/>
          <w:szCs w:val="21"/>
        </w:rPr>
        <w:t>RedCap</w:t>
      </w:r>
      <w:proofErr w:type="spellEnd"/>
      <w:r w:rsidR="002D40E3">
        <w:rPr>
          <w:b/>
          <w:bCs/>
          <w:szCs w:val="21"/>
        </w:rPr>
        <w:t xml:space="preserve"> aren’t controversial</w:t>
      </w:r>
      <w:r w:rsidR="00ED3D47">
        <w:rPr>
          <w:b/>
          <w:bCs/>
          <w:szCs w:val="21"/>
        </w:rPr>
        <w:t>, we support to adopt them all</w:t>
      </w:r>
      <w:r w:rsidRPr="00146ABE">
        <w:rPr>
          <w:b/>
          <w:bCs/>
        </w:rPr>
        <w:t>, including:</w:t>
      </w:r>
    </w:p>
    <w:p w14:paraId="65D2215F" w14:textId="77777777" w:rsidR="00F47E1F" w:rsidRPr="00146ABE" w:rsidRDefault="00F47E1F" w:rsidP="00F47E1F">
      <w:pPr>
        <w:numPr>
          <w:ilvl w:val="1"/>
          <w:numId w:val="13"/>
        </w:numPr>
        <w:spacing w:after="0"/>
        <w:rPr>
          <w:rFonts w:eastAsiaTheme="minorEastAsia"/>
          <w:b/>
          <w:bCs/>
          <w:iCs/>
          <w:lang w:eastAsia="zh-CN"/>
        </w:rPr>
      </w:pPr>
      <w:r w:rsidRPr="00146ABE">
        <w:rPr>
          <w:rFonts w:eastAsiaTheme="minorEastAsia"/>
          <w:b/>
          <w:bCs/>
          <w:lang w:eastAsia="zh-CN"/>
        </w:rPr>
        <w:t xml:space="preserve">Proposal </w:t>
      </w:r>
      <w:proofErr w:type="gramStart"/>
      <w:r w:rsidRPr="00146ABE">
        <w:rPr>
          <w:rFonts w:eastAsiaTheme="minorEastAsia"/>
          <w:b/>
          <w:bCs/>
          <w:lang w:eastAsia="zh-CN"/>
        </w:rPr>
        <w:t>1:</w:t>
      </w:r>
      <w:r w:rsidRPr="00146ABE">
        <w:rPr>
          <w:rFonts w:eastAsiaTheme="minorEastAsia"/>
          <w:b/>
          <w:bCs/>
          <w:i/>
          <w:iCs/>
          <w:lang w:eastAsia="zh-CN"/>
        </w:rPr>
        <w:t>Qrxlevmin</w:t>
      </w:r>
      <w:proofErr w:type="gramEnd"/>
      <w:r w:rsidRPr="00146ABE">
        <w:rPr>
          <w:rFonts w:eastAsiaTheme="minorEastAsia"/>
          <w:b/>
          <w:bCs/>
          <w:iCs/>
          <w:lang w:eastAsia="zh-CN"/>
        </w:rPr>
        <w:t xml:space="preserve"> and </w:t>
      </w:r>
      <w:proofErr w:type="spellStart"/>
      <w:r w:rsidRPr="00146ABE">
        <w:rPr>
          <w:rFonts w:eastAsiaTheme="minorEastAsia"/>
          <w:b/>
          <w:bCs/>
          <w:i/>
          <w:iCs/>
          <w:lang w:eastAsia="zh-CN"/>
        </w:rPr>
        <w:t>Qqualmin</w:t>
      </w:r>
      <w:proofErr w:type="spellEnd"/>
      <w:r w:rsidRPr="00146ABE">
        <w:rPr>
          <w:rFonts w:eastAsiaTheme="minorEastAsia" w:hint="eastAsia"/>
          <w:b/>
          <w:bCs/>
          <w:iCs/>
          <w:lang w:eastAsia="zh-CN"/>
        </w:rPr>
        <w:t>:</w:t>
      </w:r>
    </w:p>
    <w:p w14:paraId="49573166" w14:textId="77777777" w:rsidR="00F47E1F" w:rsidRPr="00146ABE" w:rsidRDefault="00F47E1F" w:rsidP="00F47E1F">
      <w:pPr>
        <w:numPr>
          <w:ilvl w:val="2"/>
          <w:numId w:val="13"/>
        </w:numPr>
        <w:spacing w:after="120"/>
        <w:ind w:hanging="357"/>
        <w:rPr>
          <w:b/>
          <w:bCs/>
          <w:lang w:eastAsia="zh-CN"/>
        </w:rPr>
      </w:pPr>
      <w:r w:rsidRPr="00146ABE">
        <w:rPr>
          <w:rFonts w:hint="eastAsia"/>
          <w:b/>
          <w:bCs/>
          <w:lang w:eastAsia="zh-CN"/>
        </w:rPr>
        <w:t>-1 dB</w:t>
      </w:r>
      <w:r w:rsidRPr="00146ABE">
        <w:rPr>
          <w:b/>
          <w:bCs/>
          <w:lang w:eastAsia="zh-CN"/>
        </w:rPr>
        <w:t xml:space="preserve"> offset can be reused.</w:t>
      </w:r>
    </w:p>
    <w:p w14:paraId="310EE182" w14:textId="77777777" w:rsidR="00F47E1F" w:rsidRPr="00146ABE" w:rsidRDefault="00F47E1F" w:rsidP="00F47E1F">
      <w:pPr>
        <w:pStyle w:val="ListParagraph"/>
        <w:numPr>
          <w:ilvl w:val="1"/>
          <w:numId w:val="13"/>
        </w:numPr>
        <w:rPr>
          <w:b/>
          <w:bCs/>
        </w:rPr>
      </w:pPr>
      <w:r w:rsidRPr="00146ABE">
        <w:rPr>
          <w:rFonts w:eastAsiaTheme="minorEastAsia"/>
          <w:b/>
          <w:bCs/>
          <w:lang w:eastAsia="zh-CN"/>
        </w:rPr>
        <w:t>Proposal 2:</w:t>
      </w:r>
      <w:r w:rsidRPr="00146ABE">
        <w:rPr>
          <w:rFonts w:eastAsiaTheme="minorEastAsia"/>
          <w:b/>
          <w:bCs/>
          <w:iCs/>
          <w:lang w:eastAsia="zh-CN"/>
        </w:rPr>
        <w:t>the number of NR inter-frequency carriers:</w:t>
      </w:r>
    </w:p>
    <w:p w14:paraId="22EE0EB2" w14:textId="77777777" w:rsidR="00F47E1F" w:rsidRPr="00146ABE" w:rsidRDefault="00F47E1F" w:rsidP="00F47E1F">
      <w:pPr>
        <w:numPr>
          <w:ilvl w:val="2"/>
          <w:numId w:val="13"/>
        </w:numPr>
        <w:spacing w:after="120"/>
        <w:ind w:hanging="357"/>
        <w:rPr>
          <w:b/>
          <w:bCs/>
          <w:lang w:eastAsia="zh-CN"/>
        </w:rPr>
      </w:pPr>
      <w:r w:rsidRPr="00146ABE">
        <w:rPr>
          <w:b/>
          <w:bCs/>
          <w:lang w:eastAsia="zh-CN"/>
        </w:rPr>
        <w:t>6 NR inter-frequency carriers can be reused.</w:t>
      </w:r>
    </w:p>
    <w:p w14:paraId="21B68DAB" w14:textId="77777777" w:rsidR="00F47E1F" w:rsidRPr="00146ABE" w:rsidRDefault="00F47E1F" w:rsidP="00F47E1F">
      <w:pPr>
        <w:pStyle w:val="ListParagraph"/>
        <w:numPr>
          <w:ilvl w:val="1"/>
          <w:numId w:val="13"/>
        </w:numPr>
        <w:rPr>
          <w:b/>
          <w:bCs/>
        </w:rPr>
      </w:pPr>
      <w:r w:rsidRPr="00146ABE">
        <w:rPr>
          <w:rFonts w:eastAsiaTheme="minorEastAsia"/>
          <w:b/>
          <w:bCs/>
          <w:lang w:eastAsia="zh-CN"/>
        </w:rPr>
        <w:t xml:space="preserve">Proposal 3: </w:t>
      </w:r>
      <w:proofErr w:type="spellStart"/>
      <w:r w:rsidRPr="00146ABE">
        <w:rPr>
          <w:b/>
          <w:bCs/>
          <w:szCs w:val="24"/>
          <w:lang w:eastAsia="zh-CN"/>
        </w:rPr>
        <w:t>N</w:t>
      </w:r>
      <w:r w:rsidRPr="00146ABE">
        <w:rPr>
          <w:b/>
          <w:bCs/>
          <w:szCs w:val="24"/>
          <w:vertAlign w:val="subscript"/>
          <w:lang w:eastAsia="zh-CN"/>
        </w:rPr>
        <w:t>serv_RedCap</w:t>
      </w:r>
      <w:proofErr w:type="spellEnd"/>
      <w:r w:rsidRPr="00146ABE">
        <w:rPr>
          <w:b/>
          <w:bCs/>
          <w:szCs w:val="24"/>
          <w:lang w:eastAsia="zh-CN"/>
        </w:rPr>
        <w:t xml:space="preserve">, </w:t>
      </w:r>
      <w:proofErr w:type="spellStart"/>
      <w:r w:rsidRPr="00146ABE">
        <w:rPr>
          <w:b/>
          <w:bCs/>
          <w:szCs w:val="24"/>
          <w:lang w:eastAsia="zh-CN"/>
        </w:rPr>
        <w:t>T</w:t>
      </w:r>
      <w:r w:rsidRPr="00146ABE">
        <w:rPr>
          <w:b/>
          <w:bCs/>
          <w:szCs w:val="24"/>
          <w:vertAlign w:val="subscript"/>
          <w:lang w:eastAsia="zh-CN"/>
        </w:rPr>
        <w:t>detect,NR_Intra</w:t>
      </w:r>
      <w:proofErr w:type="spellEnd"/>
      <w:r w:rsidRPr="00146ABE">
        <w:rPr>
          <w:b/>
          <w:bCs/>
          <w:szCs w:val="24"/>
          <w:vertAlign w:val="subscript"/>
          <w:lang w:eastAsia="zh-CN"/>
        </w:rPr>
        <w:t>/</w:t>
      </w:r>
      <w:proofErr w:type="spellStart"/>
      <w:r w:rsidRPr="00146ABE">
        <w:rPr>
          <w:b/>
          <w:bCs/>
          <w:szCs w:val="24"/>
          <w:vertAlign w:val="subscript"/>
          <w:lang w:eastAsia="zh-CN"/>
        </w:rPr>
        <w:t>Inter_RedCap</w:t>
      </w:r>
      <w:proofErr w:type="spellEnd"/>
      <w:r w:rsidRPr="00146ABE">
        <w:rPr>
          <w:b/>
          <w:bCs/>
          <w:szCs w:val="24"/>
          <w:lang w:eastAsia="zh-CN"/>
        </w:rPr>
        <w:t xml:space="preserve">, </w:t>
      </w:r>
      <w:proofErr w:type="spellStart"/>
      <w:r w:rsidRPr="00146ABE">
        <w:rPr>
          <w:b/>
          <w:bCs/>
          <w:szCs w:val="24"/>
          <w:lang w:eastAsia="zh-CN"/>
        </w:rPr>
        <w:t>T</w:t>
      </w:r>
      <w:r w:rsidRPr="00146ABE">
        <w:rPr>
          <w:b/>
          <w:bCs/>
          <w:szCs w:val="24"/>
          <w:vertAlign w:val="subscript"/>
          <w:lang w:eastAsia="zh-CN"/>
        </w:rPr>
        <w:t>measure,NR_Intra</w:t>
      </w:r>
      <w:proofErr w:type="spellEnd"/>
      <w:r w:rsidRPr="00146ABE">
        <w:rPr>
          <w:b/>
          <w:bCs/>
          <w:szCs w:val="24"/>
          <w:vertAlign w:val="subscript"/>
          <w:lang w:eastAsia="zh-CN"/>
        </w:rPr>
        <w:t>/</w:t>
      </w:r>
      <w:proofErr w:type="spellStart"/>
      <w:r w:rsidRPr="00146ABE">
        <w:rPr>
          <w:b/>
          <w:bCs/>
          <w:szCs w:val="24"/>
          <w:vertAlign w:val="subscript"/>
          <w:lang w:eastAsia="zh-CN"/>
        </w:rPr>
        <w:t>Inter_RedCap</w:t>
      </w:r>
      <w:proofErr w:type="spellEnd"/>
      <w:r w:rsidRPr="00146ABE">
        <w:rPr>
          <w:b/>
          <w:bCs/>
          <w:szCs w:val="24"/>
          <w:lang w:eastAsia="zh-CN"/>
        </w:rPr>
        <w:t xml:space="preserve"> and </w:t>
      </w:r>
      <w:proofErr w:type="spellStart"/>
      <w:r w:rsidRPr="00146ABE">
        <w:rPr>
          <w:b/>
          <w:bCs/>
          <w:szCs w:val="24"/>
          <w:lang w:eastAsia="zh-CN"/>
        </w:rPr>
        <w:t>T</w:t>
      </w:r>
      <w:r w:rsidRPr="00146ABE">
        <w:rPr>
          <w:b/>
          <w:bCs/>
          <w:szCs w:val="24"/>
          <w:vertAlign w:val="subscript"/>
          <w:lang w:eastAsia="zh-CN"/>
        </w:rPr>
        <w:t>evaluate,NR_Intra</w:t>
      </w:r>
      <w:proofErr w:type="spellEnd"/>
      <w:r w:rsidRPr="00146ABE">
        <w:rPr>
          <w:b/>
          <w:bCs/>
          <w:szCs w:val="24"/>
          <w:vertAlign w:val="subscript"/>
          <w:lang w:eastAsia="zh-CN"/>
        </w:rPr>
        <w:t>/</w:t>
      </w:r>
      <w:proofErr w:type="spellStart"/>
      <w:r w:rsidRPr="00146ABE">
        <w:rPr>
          <w:b/>
          <w:bCs/>
          <w:szCs w:val="24"/>
          <w:vertAlign w:val="subscript"/>
          <w:lang w:eastAsia="zh-CN"/>
        </w:rPr>
        <w:t>Inter_RedCap</w:t>
      </w:r>
      <w:proofErr w:type="spellEnd"/>
    </w:p>
    <w:p w14:paraId="7365AC24" w14:textId="77777777" w:rsidR="00F47E1F" w:rsidRPr="00146ABE" w:rsidRDefault="00F47E1F" w:rsidP="00F47E1F">
      <w:pPr>
        <w:pStyle w:val="ListParagraph"/>
        <w:numPr>
          <w:ilvl w:val="2"/>
          <w:numId w:val="13"/>
        </w:numPr>
        <w:rPr>
          <w:rFonts w:eastAsiaTheme="minorEastAsia"/>
          <w:b/>
          <w:bCs/>
          <w:iCs/>
          <w:lang w:eastAsia="zh-CN"/>
        </w:rPr>
      </w:pPr>
      <w:r w:rsidRPr="00146ABE">
        <w:rPr>
          <w:rFonts w:eastAsiaTheme="minorEastAsia"/>
          <w:b/>
          <w:bCs/>
          <w:iCs/>
          <w:lang w:eastAsia="zh-CN"/>
        </w:rPr>
        <w:t>Same for 1RX and 2 RX</w:t>
      </w:r>
    </w:p>
    <w:p w14:paraId="1E89C4CF" w14:textId="77777777" w:rsidR="00F47E1F" w:rsidRPr="00146ABE" w:rsidRDefault="00F47E1F" w:rsidP="00F47E1F">
      <w:pPr>
        <w:numPr>
          <w:ilvl w:val="1"/>
          <w:numId w:val="13"/>
        </w:numPr>
        <w:spacing w:after="0"/>
        <w:rPr>
          <w:b/>
          <w:bCs/>
          <w:szCs w:val="24"/>
          <w:lang w:eastAsia="zh-CN"/>
        </w:rPr>
      </w:pPr>
      <w:r w:rsidRPr="00146ABE">
        <w:rPr>
          <w:rFonts w:eastAsiaTheme="minorEastAsia"/>
          <w:b/>
          <w:bCs/>
          <w:iCs/>
          <w:lang w:eastAsia="zh-CN"/>
        </w:rPr>
        <w:t xml:space="preserve">Proposal 4: </w:t>
      </w:r>
      <w:r w:rsidRPr="00146ABE">
        <w:rPr>
          <w:b/>
          <w:bCs/>
          <w:szCs w:val="24"/>
          <w:lang w:eastAsia="zh-CN"/>
        </w:rPr>
        <w:t xml:space="preserve">For the measurements of intra- and inter-frequency NR cells, </w:t>
      </w:r>
    </w:p>
    <w:p w14:paraId="26500A0C" w14:textId="77777777" w:rsidR="00F47E1F" w:rsidRPr="00146ABE" w:rsidRDefault="00F47E1F" w:rsidP="00F47E1F">
      <w:pPr>
        <w:pStyle w:val="ListParagraph"/>
        <w:numPr>
          <w:ilvl w:val="2"/>
          <w:numId w:val="13"/>
        </w:numPr>
        <w:rPr>
          <w:rFonts w:eastAsiaTheme="minorEastAsia"/>
          <w:b/>
          <w:bCs/>
          <w:iCs/>
          <w:lang w:eastAsia="zh-CN"/>
        </w:rPr>
      </w:pPr>
      <w:r w:rsidRPr="00146ABE">
        <w:rPr>
          <w:b/>
          <w:bCs/>
          <w:szCs w:val="24"/>
          <w:lang w:eastAsia="zh-CN"/>
        </w:rPr>
        <w:t>+1 dB</w:t>
      </w:r>
      <w:r w:rsidRPr="00146ABE">
        <w:rPr>
          <w:b/>
          <w:bCs/>
          <w:szCs w:val="24"/>
          <w:lang w:val="en-US" w:eastAsia="zh-CN"/>
        </w:rPr>
        <w:t xml:space="preserve"> offset on </w:t>
      </w:r>
      <w:r w:rsidRPr="00146ABE">
        <w:rPr>
          <w:b/>
          <w:bCs/>
          <w:szCs w:val="24"/>
          <w:lang w:eastAsia="zh-CN"/>
        </w:rPr>
        <w:t xml:space="preserve">the </w:t>
      </w:r>
      <w:r w:rsidRPr="00146ABE">
        <w:rPr>
          <w:b/>
          <w:bCs/>
          <w:szCs w:val="24"/>
          <w:lang w:val="en-US" w:eastAsia="zh-CN"/>
        </w:rPr>
        <w:t xml:space="preserve">threshold of </w:t>
      </w:r>
      <w:proofErr w:type="spellStart"/>
      <w:r w:rsidRPr="00146ABE">
        <w:rPr>
          <w:b/>
          <w:bCs/>
          <w:i/>
          <w:szCs w:val="24"/>
          <w:lang w:eastAsia="zh-CN"/>
        </w:rPr>
        <w:t>absThreshSS-BlocksConsolidation</w:t>
      </w:r>
      <w:proofErr w:type="spellEnd"/>
      <w:r w:rsidRPr="00146ABE">
        <w:rPr>
          <w:b/>
          <w:bCs/>
          <w:iCs/>
          <w:szCs w:val="24"/>
          <w:lang w:eastAsia="zh-CN"/>
        </w:rPr>
        <w:t>.</w:t>
      </w:r>
    </w:p>
    <w:p w14:paraId="679E47D2" w14:textId="77777777" w:rsidR="00F47E1F" w:rsidRPr="00146ABE" w:rsidRDefault="00F47E1F" w:rsidP="00F47E1F">
      <w:pPr>
        <w:pStyle w:val="ListParagraph"/>
        <w:numPr>
          <w:ilvl w:val="2"/>
          <w:numId w:val="13"/>
        </w:numPr>
        <w:rPr>
          <w:rFonts w:eastAsiaTheme="minorEastAsia"/>
          <w:b/>
          <w:bCs/>
          <w:iCs/>
          <w:lang w:eastAsia="zh-CN"/>
        </w:rPr>
      </w:pPr>
      <w:r w:rsidRPr="00146ABE">
        <w:rPr>
          <w:b/>
          <w:bCs/>
          <w:szCs w:val="24"/>
          <w:lang w:val="en-US" w:eastAsia="zh-CN"/>
        </w:rPr>
        <w:t xml:space="preserve">For the cases of </w:t>
      </w:r>
      <w:proofErr w:type="spellStart"/>
      <w:r w:rsidRPr="00146ABE">
        <w:rPr>
          <w:b/>
          <w:bCs/>
          <w:i/>
          <w:szCs w:val="24"/>
          <w:lang w:eastAsia="zh-CN"/>
        </w:rPr>
        <w:t>rangeToBestCell</w:t>
      </w:r>
      <w:proofErr w:type="spellEnd"/>
      <w:r w:rsidRPr="00146ABE">
        <w:rPr>
          <w:b/>
          <w:bCs/>
          <w:szCs w:val="24"/>
          <w:lang w:eastAsia="zh-CN"/>
        </w:rPr>
        <w:t xml:space="preserve"> is not configured and </w:t>
      </w:r>
      <w:proofErr w:type="spellStart"/>
      <w:r w:rsidRPr="00146ABE">
        <w:rPr>
          <w:b/>
          <w:bCs/>
          <w:i/>
          <w:szCs w:val="24"/>
          <w:lang w:eastAsia="zh-CN"/>
        </w:rPr>
        <w:t>rangeToBestCell</w:t>
      </w:r>
      <w:proofErr w:type="spellEnd"/>
      <w:r w:rsidRPr="00146ABE">
        <w:rPr>
          <w:b/>
          <w:bCs/>
          <w:szCs w:val="24"/>
          <w:lang w:eastAsia="zh-CN"/>
        </w:rPr>
        <w:t xml:space="preserve"> is configured, +1 dB offset for better cell ranked for</w:t>
      </w:r>
      <w:r w:rsidRPr="00146ABE">
        <w:rPr>
          <w:b/>
          <w:bCs/>
          <w:szCs w:val="24"/>
          <w:lang w:val="en-US" w:eastAsia="zh-CN"/>
        </w:rPr>
        <w:t xml:space="preserve"> 1Rx (e)</w:t>
      </w:r>
      <w:proofErr w:type="spellStart"/>
      <w:r w:rsidRPr="00146ABE">
        <w:rPr>
          <w:b/>
          <w:bCs/>
          <w:szCs w:val="24"/>
          <w:lang w:val="en-US" w:eastAsia="zh-CN"/>
        </w:rPr>
        <w:t>RedCap</w:t>
      </w:r>
      <w:proofErr w:type="spellEnd"/>
      <w:r w:rsidRPr="00146ABE">
        <w:rPr>
          <w:b/>
          <w:bCs/>
          <w:szCs w:val="24"/>
          <w:lang w:val="en-US" w:eastAsia="zh-CN"/>
        </w:rPr>
        <w:t xml:space="preserve"> for NTN.</w:t>
      </w:r>
    </w:p>
    <w:p w14:paraId="3E363ED9" w14:textId="77777777" w:rsidR="00F47E1F" w:rsidRPr="00146ABE" w:rsidRDefault="00F47E1F" w:rsidP="00F47E1F">
      <w:pPr>
        <w:numPr>
          <w:ilvl w:val="1"/>
          <w:numId w:val="13"/>
        </w:numPr>
        <w:spacing w:after="0"/>
        <w:rPr>
          <w:rFonts w:eastAsiaTheme="minorEastAsia"/>
          <w:b/>
          <w:bCs/>
          <w:lang w:eastAsia="zh-CN"/>
        </w:rPr>
      </w:pPr>
      <w:r w:rsidRPr="00146ABE">
        <w:rPr>
          <w:rFonts w:eastAsiaTheme="minorEastAsia"/>
          <w:b/>
          <w:bCs/>
          <w:iCs/>
          <w:lang w:eastAsia="zh-CN"/>
        </w:rPr>
        <w:t xml:space="preserve">Proposal 5: </w:t>
      </w:r>
      <w:r w:rsidRPr="00146ABE">
        <w:rPr>
          <w:b/>
          <w:bCs/>
          <w:lang w:eastAsia="zh-CN"/>
        </w:rPr>
        <w:t xml:space="preserve">In RRC_IDLE / RRC_INACTIVE state, +1 dB offset </w:t>
      </w:r>
      <w:r w:rsidRPr="00146ABE">
        <w:rPr>
          <w:rFonts w:eastAsiaTheme="minorEastAsia"/>
          <w:b/>
          <w:bCs/>
          <w:lang w:eastAsia="zh-CN"/>
        </w:rPr>
        <w:t xml:space="preserve">can be reused for </w:t>
      </w:r>
      <w:r w:rsidRPr="00146ABE">
        <w:rPr>
          <w:b/>
          <w:bCs/>
          <w:lang w:eastAsia="zh-CN"/>
        </w:rPr>
        <w:t>a margin</w:t>
      </w:r>
      <w:r w:rsidRPr="00146ABE">
        <w:rPr>
          <w:rFonts w:eastAsiaTheme="minorEastAsia"/>
          <w:b/>
          <w:bCs/>
          <w:lang w:eastAsia="zh-CN"/>
        </w:rPr>
        <w:t xml:space="preserve"> </w:t>
      </w:r>
      <w:r w:rsidRPr="00146ABE">
        <w:rPr>
          <w:b/>
          <w:bCs/>
          <w:lang w:eastAsia="zh-CN"/>
        </w:rPr>
        <w:t>in FR1 for reselections</w:t>
      </w:r>
      <w:r w:rsidRPr="00146ABE">
        <w:rPr>
          <w:rFonts w:eastAsiaTheme="minorEastAsia"/>
          <w:b/>
          <w:bCs/>
          <w:lang w:eastAsia="zh-CN"/>
        </w:rPr>
        <w:t xml:space="preserve"> when UE</w:t>
      </w:r>
      <w:r w:rsidRPr="00146ABE">
        <w:rPr>
          <w:b/>
          <w:bCs/>
          <w:lang w:eastAsia="zh-CN"/>
        </w:rPr>
        <w:t xml:space="preserve"> </w:t>
      </w:r>
      <w:r w:rsidRPr="00146ABE">
        <w:rPr>
          <w:rFonts w:eastAsiaTheme="minorEastAsia"/>
          <w:b/>
          <w:bCs/>
          <w:lang w:eastAsia="zh-CN"/>
        </w:rPr>
        <w:t>evaluating whether a newly detectable inter-frequency cell meets the reselection criteria for 1Rx (e)</w:t>
      </w:r>
      <w:proofErr w:type="spellStart"/>
      <w:r w:rsidRPr="00146ABE">
        <w:rPr>
          <w:rFonts w:eastAsiaTheme="minorEastAsia"/>
          <w:b/>
          <w:bCs/>
          <w:lang w:eastAsia="zh-CN"/>
        </w:rPr>
        <w:t>RedCap</w:t>
      </w:r>
      <w:proofErr w:type="spellEnd"/>
      <w:r w:rsidRPr="00146ABE">
        <w:rPr>
          <w:rFonts w:eastAsiaTheme="minorEastAsia"/>
          <w:b/>
          <w:bCs/>
          <w:lang w:eastAsia="zh-CN"/>
        </w:rPr>
        <w:t xml:space="preserve"> with FR1-NTN:</w:t>
      </w:r>
    </w:p>
    <w:p w14:paraId="4215D277" w14:textId="77777777" w:rsidR="00F47E1F" w:rsidRPr="00146ABE" w:rsidRDefault="00F47E1F" w:rsidP="00F47E1F">
      <w:pPr>
        <w:numPr>
          <w:ilvl w:val="2"/>
          <w:numId w:val="13"/>
        </w:numPr>
        <w:spacing w:after="120"/>
        <w:ind w:hanging="357"/>
        <w:rPr>
          <w:b/>
          <w:bCs/>
          <w:szCs w:val="24"/>
          <w:lang w:eastAsia="zh-CN"/>
        </w:rPr>
      </w:pPr>
      <w:r w:rsidRPr="00146ABE">
        <w:rPr>
          <w:b/>
          <w:bCs/>
          <w:szCs w:val="24"/>
          <w:lang w:eastAsia="zh-CN"/>
        </w:rPr>
        <w:t xml:space="preserve">For 1 Rx </w:t>
      </w:r>
      <w:proofErr w:type="spellStart"/>
      <w:r w:rsidRPr="00146ABE">
        <w:rPr>
          <w:b/>
          <w:bCs/>
          <w:szCs w:val="24"/>
          <w:lang w:eastAsia="zh-CN"/>
        </w:rPr>
        <w:t>RedCap</w:t>
      </w:r>
      <w:proofErr w:type="spellEnd"/>
      <w:r w:rsidRPr="00146ABE">
        <w:rPr>
          <w:b/>
          <w:bCs/>
          <w:szCs w:val="24"/>
          <w:lang w:eastAsia="zh-CN"/>
        </w:rPr>
        <w:t xml:space="preserve"> by a margin of at least </w:t>
      </w:r>
    </w:p>
    <w:p w14:paraId="5A37EB95" w14:textId="77777777" w:rsidR="00F47E1F" w:rsidRPr="00146ABE" w:rsidRDefault="00F47E1F" w:rsidP="00F47E1F">
      <w:pPr>
        <w:numPr>
          <w:ilvl w:val="3"/>
          <w:numId w:val="13"/>
        </w:numPr>
        <w:spacing w:after="0"/>
        <w:rPr>
          <w:b/>
          <w:bCs/>
          <w:lang w:eastAsia="zh-CN"/>
        </w:rPr>
      </w:pPr>
      <w:r w:rsidRPr="00146ABE">
        <w:rPr>
          <w:b/>
          <w:bCs/>
          <w:lang w:eastAsia="zh-CN"/>
        </w:rPr>
        <w:t xml:space="preserve">6 dB in FR1 for reselections based on ranking or </w:t>
      </w:r>
    </w:p>
    <w:p w14:paraId="2E55907E" w14:textId="77777777" w:rsidR="00F47E1F" w:rsidRPr="00146ABE" w:rsidRDefault="00F47E1F" w:rsidP="00F47E1F">
      <w:pPr>
        <w:numPr>
          <w:ilvl w:val="3"/>
          <w:numId w:val="13"/>
        </w:numPr>
        <w:spacing w:after="0"/>
        <w:rPr>
          <w:b/>
          <w:bCs/>
          <w:lang w:eastAsia="zh-CN"/>
        </w:rPr>
      </w:pPr>
      <w:r w:rsidRPr="00146ABE">
        <w:rPr>
          <w:b/>
          <w:bCs/>
          <w:lang w:eastAsia="zh-CN"/>
        </w:rPr>
        <w:t xml:space="preserve">7 dB in FR1 for SS-RSRP reselections based on absolute priorities or </w:t>
      </w:r>
    </w:p>
    <w:p w14:paraId="2394F1B0" w14:textId="77777777" w:rsidR="00F47E1F" w:rsidRPr="00146ABE" w:rsidRDefault="00F47E1F" w:rsidP="00F47E1F">
      <w:pPr>
        <w:numPr>
          <w:ilvl w:val="3"/>
          <w:numId w:val="13"/>
        </w:numPr>
        <w:spacing w:after="120"/>
        <w:ind w:hanging="357"/>
        <w:rPr>
          <w:b/>
          <w:bCs/>
          <w:lang w:eastAsia="zh-CN"/>
        </w:rPr>
      </w:pPr>
      <w:r w:rsidRPr="00146ABE">
        <w:rPr>
          <w:b/>
          <w:bCs/>
          <w:lang w:eastAsia="zh-CN"/>
        </w:rPr>
        <w:t>5 dB in FR1 for SS-RSRQ reselections based on absolute priorities.</w:t>
      </w:r>
    </w:p>
    <w:p w14:paraId="493C6C8F" w14:textId="77777777" w:rsidR="00F52963" w:rsidRPr="00F52963" w:rsidRDefault="00F52963" w:rsidP="00F52963">
      <w:pPr>
        <w:rPr>
          <w:rFonts w:eastAsiaTheme="minorEastAsia"/>
          <w:b/>
          <w:bCs/>
          <w:iCs/>
          <w:lang w:val="en-GB" w:eastAsia="zh-CN"/>
        </w:rPr>
      </w:pPr>
      <w:r w:rsidRPr="00F52963">
        <w:rPr>
          <w:b/>
          <w:bCs/>
          <w:lang w:eastAsia="zh-CN"/>
        </w:rPr>
        <w:t xml:space="preserve">Proposal 14: For </w:t>
      </w:r>
      <w:r w:rsidRPr="00F52963">
        <w:rPr>
          <w:b/>
          <w:bCs/>
        </w:rPr>
        <w:t xml:space="preserve">RACH-less HO, </w:t>
      </w:r>
      <w:r w:rsidRPr="00F52963">
        <w:rPr>
          <w:b/>
          <w:bCs/>
          <w:lang w:val="en-SE"/>
        </w:rPr>
        <w:t>T</w:t>
      </w:r>
      <w:r w:rsidRPr="00F52963">
        <w:rPr>
          <w:b/>
          <w:bCs/>
          <w:vertAlign w:val="subscript"/>
          <w:lang w:val="en-SE"/>
        </w:rPr>
        <w:t>search</w:t>
      </w:r>
      <w:r w:rsidRPr="00F52963">
        <w:rPr>
          <w:b/>
          <w:bCs/>
          <w:lang w:val="en-SE"/>
        </w:rPr>
        <w:t xml:space="preserve"> relaxion for </w:t>
      </w:r>
      <w:r w:rsidRPr="00F52963">
        <w:rPr>
          <w:rFonts w:eastAsiaTheme="minorEastAsia" w:hint="eastAsia"/>
          <w:b/>
          <w:bCs/>
          <w:iCs/>
          <w:lang w:val="en-GB" w:eastAsia="zh-CN"/>
        </w:rPr>
        <w:t>1</w:t>
      </w:r>
      <w:r w:rsidRPr="00F52963">
        <w:rPr>
          <w:rFonts w:eastAsiaTheme="minorEastAsia"/>
          <w:b/>
          <w:bCs/>
          <w:iCs/>
          <w:lang w:val="en-GB" w:eastAsia="zh-CN"/>
        </w:rPr>
        <w:t>Rx</w:t>
      </w:r>
      <w:r w:rsidRPr="00F52963">
        <w:rPr>
          <w:rFonts w:eastAsiaTheme="minorEastAsia" w:hint="eastAsia"/>
          <w:b/>
          <w:bCs/>
          <w:iCs/>
          <w:lang w:val="en-GB" w:eastAsia="zh-CN"/>
        </w:rPr>
        <w:t xml:space="preserve"> </w:t>
      </w:r>
      <w:r w:rsidRPr="00F52963">
        <w:rPr>
          <w:rFonts w:eastAsiaTheme="minorEastAsia"/>
          <w:b/>
          <w:bCs/>
          <w:iCs/>
          <w:lang w:val="en-GB" w:eastAsia="zh-CN"/>
        </w:rPr>
        <w:t>(e)</w:t>
      </w:r>
      <w:proofErr w:type="spellStart"/>
      <w:r w:rsidRPr="00F52963">
        <w:rPr>
          <w:rFonts w:eastAsiaTheme="minorEastAsia"/>
          <w:b/>
          <w:bCs/>
          <w:iCs/>
          <w:lang w:val="en-GB" w:eastAsia="zh-CN"/>
        </w:rPr>
        <w:t>RedCap</w:t>
      </w:r>
      <w:proofErr w:type="spellEnd"/>
      <w:r w:rsidRPr="00F52963">
        <w:rPr>
          <w:rFonts w:eastAsiaTheme="minorEastAsia"/>
          <w:b/>
          <w:bCs/>
          <w:iCs/>
          <w:lang w:val="en-GB" w:eastAsia="zh-CN"/>
        </w:rPr>
        <w:t xml:space="preserve"> UE for NTN is identical with that for RACH-based HO.</w:t>
      </w:r>
    </w:p>
    <w:p w14:paraId="2E1D7F72" w14:textId="77777777" w:rsidR="00F52963" w:rsidRPr="00F52963" w:rsidRDefault="00F52963" w:rsidP="00F52963">
      <w:pPr>
        <w:rPr>
          <w:b/>
          <w:bCs/>
          <w:lang w:val="en-SE"/>
        </w:rPr>
      </w:pPr>
      <w:r w:rsidRPr="00F52963">
        <w:rPr>
          <w:rFonts w:eastAsiaTheme="minorEastAsia"/>
          <w:b/>
          <w:bCs/>
          <w:iCs/>
          <w:lang w:val="en-GB" w:eastAsia="zh-CN"/>
        </w:rPr>
        <w:t xml:space="preserve">Proposal 15: For </w:t>
      </w:r>
      <w:r w:rsidRPr="00F52963">
        <w:rPr>
          <w:b/>
          <w:bCs/>
        </w:rPr>
        <w:t xml:space="preserve">time/location-based CHO with L3 measurement, </w:t>
      </w:r>
      <w:r w:rsidRPr="00F52963">
        <w:rPr>
          <w:b/>
          <w:bCs/>
          <w:lang w:val="en-SE"/>
        </w:rPr>
        <w:t>T</w:t>
      </w:r>
      <w:r w:rsidRPr="00F52963">
        <w:rPr>
          <w:b/>
          <w:bCs/>
          <w:vertAlign w:val="subscript"/>
          <w:lang w:val="en-SE"/>
        </w:rPr>
        <w:t>measure</w:t>
      </w:r>
      <w:r w:rsidRPr="00F52963">
        <w:rPr>
          <w:b/>
          <w:bCs/>
          <w:lang w:val="en-SE"/>
        </w:rPr>
        <w:t>, i.e., T</w:t>
      </w:r>
      <w:r w:rsidRPr="00F52963">
        <w:rPr>
          <w:b/>
          <w:bCs/>
          <w:vertAlign w:val="subscript"/>
          <w:lang w:val="en-SE"/>
        </w:rPr>
        <w:t>identify_intra_with_index</w:t>
      </w:r>
      <w:r w:rsidRPr="00F52963">
        <w:rPr>
          <w:b/>
          <w:bCs/>
          <w:lang w:val="en-SE"/>
        </w:rPr>
        <w:t xml:space="preserve"> or T</w:t>
      </w:r>
      <w:r w:rsidRPr="00F52963">
        <w:rPr>
          <w:b/>
          <w:bCs/>
          <w:vertAlign w:val="subscript"/>
          <w:lang w:val="en-SE"/>
        </w:rPr>
        <w:t xml:space="preserve">identify_intra_without_index </w:t>
      </w:r>
      <w:r w:rsidRPr="00F52963">
        <w:rPr>
          <w:b/>
          <w:bCs/>
          <w:lang w:val="en-SE"/>
        </w:rPr>
        <w:t xml:space="preserve">relaxion for </w:t>
      </w:r>
      <w:r w:rsidRPr="00F52963">
        <w:rPr>
          <w:rFonts w:eastAsiaTheme="minorEastAsia" w:hint="eastAsia"/>
          <w:b/>
          <w:bCs/>
          <w:iCs/>
          <w:lang w:val="en-GB" w:eastAsia="zh-CN"/>
        </w:rPr>
        <w:t>1</w:t>
      </w:r>
      <w:r w:rsidRPr="00F52963">
        <w:rPr>
          <w:rFonts w:eastAsiaTheme="minorEastAsia"/>
          <w:b/>
          <w:bCs/>
          <w:iCs/>
          <w:lang w:val="en-GB" w:eastAsia="zh-CN"/>
        </w:rPr>
        <w:t>Rx</w:t>
      </w:r>
      <w:r w:rsidRPr="00F52963">
        <w:rPr>
          <w:rFonts w:eastAsiaTheme="minorEastAsia" w:hint="eastAsia"/>
          <w:b/>
          <w:bCs/>
          <w:iCs/>
          <w:lang w:val="en-GB" w:eastAsia="zh-CN"/>
        </w:rPr>
        <w:t xml:space="preserve"> </w:t>
      </w:r>
      <w:r w:rsidRPr="00F52963">
        <w:rPr>
          <w:rFonts w:eastAsiaTheme="minorEastAsia"/>
          <w:b/>
          <w:bCs/>
          <w:iCs/>
          <w:lang w:val="en-GB" w:eastAsia="zh-CN"/>
        </w:rPr>
        <w:t>(e)</w:t>
      </w:r>
      <w:proofErr w:type="spellStart"/>
      <w:r w:rsidRPr="00F52963">
        <w:rPr>
          <w:rFonts w:eastAsiaTheme="minorEastAsia"/>
          <w:b/>
          <w:bCs/>
          <w:iCs/>
          <w:lang w:val="en-GB" w:eastAsia="zh-CN"/>
        </w:rPr>
        <w:t>RedCap</w:t>
      </w:r>
      <w:proofErr w:type="spellEnd"/>
      <w:r w:rsidRPr="00F52963">
        <w:rPr>
          <w:rFonts w:eastAsiaTheme="minorEastAsia"/>
          <w:b/>
          <w:bCs/>
          <w:iCs/>
          <w:lang w:val="en-GB" w:eastAsia="zh-CN"/>
        </w:rPr>
        <w:t xml:space="preserve"> UE for NTN reuses that for </w:t>
      </w:r>
      <w:r w:rsidRPr="00F52963">
        <w:rPr>
          <w:rFonts w:eastAsiaTheme="minorEastAsia" w:hint="eastAsia"/>
          <w:b/>
          <w:bCs/>
          <w:iCs/>
          <w:lang w:val="en-GB" w:eastAsia="zh-CN"/>
        </w:rPr>
        <w:t>1</w:t>
      </w:r>
      <w:r w:rsidRPr="00F52963">
        <w:rPr>
          <w:rFonts w:eastAsiaTheme="minorEastAsia"/>
          <w:b/>
          <w:bCs/>
          <w:iCs/>
          <w:lang w:val="en-GB" w:eastAsia="zh-CN"/>
        </w:rPr>
        <w:t>Rx</w:t>
      </w:r>
      <w:r w:rsidRPr="00F52963">
        <w:rPr>
          <w:rFonts w:eastAsiaTheme="minorEastAsia" w:hint="eastAsia"/>
          <w:b/>
          <w:bCs/>
          <w:iCs/>
          <w:lang w:val="en-GB" w:eastAsia="zh-CN"/>
        </w:rPr>
        <w:t xml:space="preserve"> </w:t>
      </w:r>
      <w:r w:rsidRPr="00F52963">
        <w:rPr>
          <w:rFonts w:eastAsiaTheme="minorEastAsia"/>
          <w:b/>
          <w:bCs/>
          <w:iCs/>
          <w:lang w:val="en-GB" w:eastAsia="zh-CN"/>
        </w:rPr>
        <w:t>(e)</w:t>
      </w:r>
      <w:proofErr w:type="spellStart"/>
      <w:r w:rsidRPr="00F52963">
        <w:rPr>
          <w:rFonts w:eastAsiaTheme="minorEastAsia"/>
          <w:b/>
          <w:bCs/>
          <w:iCs/>
          <w:lang w:val="en-GB" w:eastAsia="zh-CN"/>
        </w:rPr>
        <w:t>RedCap</w:t>
      </w:r>
      <w:proofErr w:type="spellEnd"/>
      <w:r w:rsidRPr="00F52963">
        <w:rPr>
          <w:rFonts w:eastAsiaTheme="minorEastAsia"/>
          <w:b/>
          <w:bCs/>
          <w:iCs/>
          <w:lang w:val="en-GB" w:eastAsia="zh-CN"/>
        </w:rPr>
        <w:t xml:space="preserve"> UE for TN.</w:t>
      </w:r>
    </w:p>
    <w:p w14:paraId="3CAEF58E" w14:textId="77777777" w:rsidR="00F52963" w:rsidRPr="00F52963" w:rsidRDefault="00F52963" w:rsidP="00F52963">
      <w:pPr>
        <w:rPr>
          <w:b/>
          <w:bCs/>
          <w:lang w:val="en-SE"/>
        </w:rPr>
      </w:pPr>
      <w:r w:rsidRPr="00F52963">
        <w:rPr>
          <w:rFonts w:eastAsiaTheme="minorEastAsia"/>
          <w:b/>
          <w:bCs/>
          <w:iCs/>
          <w:lang w:val="en-GB" w:eastAsia="zh-CN"/>
        </w:rPr>
        <w:t xml:space="preserve">Proposal 16: For </w:t>
      </w:r>
      <w:r w:rsidRPr="00F52963">
        <w:rPr>
          <w:b/>
          <w:bCs/>
        </w:rPr>
        <w:t xml:space="preserve">time/location-based CHO without L3 measurement, </w:t>
      </w:r>
      <w:r w:rsidRPr="00F52963">
        <w:rPr>
          <w:b/>
          <w:bCs/>
          <w:lang w:val="en-SE"/>
        </w:rPr>
        <w:t>no difference btween 1 Rx/2Rx (e)RedCap</w:t>
      </w:r>
      <w:r w:rsidRPr="00F52963">
        <w:rPr>
          <w:rFonts w:eastAsiaTheme="minorEastAsia"/>
          <w:b/>
          <w:bCs/>
          <w:iCs/>
          <w:lang w:val="en-GB" w:eastAsia="zh-CN"/>
        </w:rPr>
        <w:t xml:space="preserve"> UE for NTN.</w:t>
      </w:r>
    </w:p>
    <w:p w14:paraId="1F0F2AD2" w14:textId="77777777" w:rsidR="00F52963" w:rsidRPr="00F52963" w:rsidRDefault="00F52963" w:rsidP="00F52963">
      <w:pPr>
        <w:rPr>
          <w:b/>
          <w:bCs/>
          <w:lang w:val="en-SE" w:eastAsia="zh-CN"/>
        </w:rPr>
      </w:pPr>
      <w:r w:rsidRPr="00F52963">
        <w:rPr>
          <w:b/>
          <w:bCs/>
          <w:lang w:val="en-SE"/>
        </w:rPr>
        <w:t xml:space="preserve">Proposal 17: For </w:t>
      </w:r>
      <w:r w:rsidRPr="00F52963">
        <w:rPr>
          <w:b/>
          <w:bCs/>
        </w:rPr>
        <w:t xml:space="preserve">satellite switching with re-sync, </w:t>
      </w:r>
      <w:r w:rsidRPr="00F52963">
        <w:rPr>
          <w:b/>
          <w:bCs/>
          <w:lang w:val="en-SE" w:eastAsia="zh-CN"/>
        </w:rPr>
        <w:t>T</w:t>
      </w:r>
      <w:r w:rsidRPr="00F52963">
        <w:rPr>
          <w:b/>
          <w:bCs/>
          <w:vertAlign w:val="subscript"/>
          <w:lang w:val="en-SE" w:eastAsia="zh-CN"/>
        </w:rPr>
        <w:t>search</w:t>
      </w:r>
      <w:r w:rsidRPr="00F52963">
        <w:rPr>
          <w:b/>
          <w:bCs/>
          <w:lang w:val="en-SE" w:eastAsia="zh-CN"/>
        </w:rPr>
        <w:t xml:space="preserve">  can be relaxed further 1 SSB burst from [T</w:t>
      </w:r>
      <w:r w:rsidRPr="00F52963">
        <w:rPr>
          <w:b/>
          <w:bCs/>
          <w:vertAlign w:val="subscript"/>
          <w:lang w:val="en-SE" w:eastAsia="zh-CN"/>
        </w:rPr>
        <w:t>first_SSB</w:t>
      </w:r>
      <w:r w:rsidRPr="00F52963">
        <w:rPr>
          <w:b/>
          <w:bCs/>
          <w:lang w:val="en-SE" w:eastAsia="zh-CN"/>
        </w:rPr>
        <w:t xml:space="preserve">] ms, </w:t>
      </w:r>
      <w:r w:rsidRPr="00F52963">
        <w:rPr>
          <w:b/>
          <w:bCs/>
          <w:lang w:val="en-SE"/>
        </w:rPr>
        <w:t xml:space="preserve">for </w:t>
      </w:r>
      <w:r w:rsidRPr="00F52963">
        <w:rPr>
          <w:rFonts w:eastAsiaTheme="minorEastAsia" w:hint="eastAsia"/>
          <w:b/>
          <w:bCs/>
          <w:iCs/>
          <w:lang w:val="en-GB" w:eastAsia="zh-CN"/>
        </w:rPr>
        <w:t>1</w:t>
      </w:r>
      <w:r w:rsidRPr="00F52963">
        <w:rPr>
          <w:rFonts w:eastAsiaTheme="minorEastAsia"/>
          <w:b/>
          <w:bCs/>
          <w:iCs/>
          <w:lang w:val="en-GB" w:eastAsia="zh-CN"/>
        </w:rPr>
        <w:t>Rx</w:t>
      </w:r>
      <w:r w:rsidRPr="00F52963">
        <w:rPr>
          <w:rFonts w:eastAsiaTheme="minorEastAsia" w:hint="eastAsia"/>
          <w:b/>
          <w:bCs/>
          <w:iCs/>
          <w:lang w:val="en-GB" w:eastAsia="zh-CN"/>
        </w:rPr>
        <w:t xml:space="preserve"> </w:t>
      </w:r>
      <w:r w:rsidRPr="00F52963">
        <w:rPr>
          <w:rFonts w:eastAsiaTheme="minorEastAsia"/>
          <w:b/>
          <w:bCs/>
          <w:iCs/>
          <w:lang w:val="en-GB" w:eastAsia="zh-CN"/>
        </w:rPr>
        <w:t>(e)</w:t>
      </w:r>
      <w:proofErr w:type="spellStart"/>
      <w:r w:rsidRPr="00F52963">
        <w:rPr>
          <w:rFonts w:eastAsiaTheme="minorEastAsia"/>
          <w:b/>
          <w:bCs/>
          <w:iCs/>
          <w:lang w:val="en-GB" w:eastAsia="zh-CN"/>
        </w:rPr>
        <w:t>RedCap</w:t>
      </w:r>
      <w:proofErr w:type="spellEnd"/>
      <w:r w:rsidRPr="00F52963">
        <w:rPr>
          <w:rFonts w:eastAsiaTheme="minorEastAsia"/>
          <w:b/>
          <w:bCs/>
          <w:iCs/>
          <w:lang w:val="en-GB" w:eastAsia="zh-CN"/>
        </w:rPr>
        <w:t xml:space="preserve"> UE for NTN.</w:t>
      </w:r>
    </w:p>
    <w:p w14:paraId="78AD01A9" w14:textId="77777777" w:rsidR="00F52963" w:rsidRPr="000B4821" w:rsidRDefault="00F52963" w:rsidP="00F52963">
      <w:pPr>
        <w:spacing w:after="120"/>
        <w:rPr>
          <w:rFonts w:eastAsiaTheme="minorEastAsia"/>
          <w:b/>
          <w:bCs/>
          <w:iCs/>
        </w:rPr>
      </w:pPr>
      <w:r w:rsidRPr="000B4821">
        <w:rPr>
          <w:rFonts w:eastAsiaTheme="minorEastAsia"/>
          <w:b/>
          <w:bCs/>
          <w:iCs/>
        </w:rPr>
        <w:t>Proposal</w:t>
      </w:r>
      <w:r>
        <w:rPr>
          <w:rFonts w:eastAsiaTheme="minorEastAsia"/>
          <w:b/>
          <w:bCs/>
          <w:iCs/>
        </w:rPr>
        <w:t xml:space="preserve"> 18</w:t>
      </w:r>
      <w:r w:rsidRPr="000B4821">
        <w:rPr>
          <w:rFonts w:eastAsiaTheme="minorEastAsia"/>
          <w:b/>
          <w:bCs/>
          <w:iCs/>
        </w:rPr>
        <w:t xml:space="preserve">: </w:t>
      </w:r>
      <w:r>
        <w:rPr>
          <w:rFonts w:eastAsiaTheme="minorEastAsia"/>
          <w:b/>
          <w:bCs/>
          <w:iCs/>
        </w:rPr>
        <w:t>Regarding g</w:t>
      </w:r>
      <w:r w:rsidRPr="00F52963">
        <w:rPr>
          <w:rFonts w:eastAsiaTheme="minorEastAsia"/>
          <w:b/>
          <w:bCs/>
          <w:iCs/>
        </w:rPr>
        <w:t>eneral HD-FDD related impact</w:t>
      </w:r>
      <w:r>
        <w:rPr>
          <w:rFonts w:eastAsiaTheme="minorEastAsia"/>
          <w:b/>
          <w:bCs/>
          <w:iCs/>
        </w:rPr>
        <w:t>, a</w:t>
      </w:r>
      <w:r w:rsidRPr="000B4821">
        <w:rPr>
          <w:rFonts w:eastAsiaTheme="minorEastAsia"/>
          <w:b/>
          <w:bCs/>
          <w:iCs/>
        </w:rPr>
        <w:t>gree on Proposal 1</w:t>
      </w:r>
      <w:r>
        <w:rPr>
          <w:rFonts w:eastAsiaTheme="minorEastAsia"/>
          <w:b/>
          <w:bCs/>
          <w:iCs/>
        </w:rPr>
        <w:t xml:space="preserve"> in WF</w:t>
      </w:r>
      <w:r w:rsidRPr="000B4821">
        <w:rPr>
          <w:rFonts w:eastAsiaTheme="minorEastAsia"/>
          <w:b/>
          <w:bCs/>
          <w:iCs/>
        </w:rPr>
        <w:t>, check further conclusions from RAN1.</w:t>
      </w:r>
    </w:p>
    <w:p w14:paraId="7D2490D0" w14:textId="77777777" w:rsidR="00322C83" w:rsidRDefault="00322C83" w:rsidP="00322C83">
      <w:pPr>
        <w:spacing w:after="120"/>
        <w:rPr>
          <w:rFonts w:eastAsiaTheme="minorEastAsia"/>
          <w:b/>
          <w:bCs/>
          <w:iCs/>
        </w:rPr>
      </w:pPr>
      <w:r w:rsidRPr="000B4821">
        <w:rPr>
          <w:rFonts w:eastAsiaTheme="minorEastAsia"/>
          <w:b/>
          <w:bCs/>
          <w:iCs/>
        </w:rPr>
        <w:lastRenderedPageBreak/>
        <w:t>Proposal</w:t>
      </w:r>
      <w:r>
        <w:rPr>
          <w:rFonts w:eastAsiaTheme="minorEastAsia"/>
          <w:b/>
          <w:bCs/>
          <w:iCs/>
        </w:rPr>
        <w:t xml:space="preserve"> 19</w:t>
      </w:r>
      <w:r w:rsidRPr="000B4821">
        <w:rPr>
          <w:rFonts w:eastAsiaTheme="minorEastAsia"/>
          <w:b/>
          <w:bCs/>
          <w:iCs/>
        </w:rPr>
        <w:t>: Agree on</w:t>
      </w:r>
      <w:r>
        <w:rPr>
          <w:rFonts w:eastAsiaTheme="minorEastAsia"/>
          <w:b/>
          <w:bCs/>
          <w:iCs/>
        </w:rPr>
        <w:t xml:space="preserve"> the proposal in</w:t>
      </w:r>
      <w:r w:rsidRPr="000B4821">
        <w:rPr>
          <w:rFonts w:eastAsiaTheme="minorEastAsia"/>
          <w:b/>
          <w:bCs/>
          <w:iCs/>
        </w:rPr>
        <w:t xml:space="preserve"> </w:t>
      </w:r>
      <w:r>
        <w:rPr>
          <w:rFonts w:eastAsiaTheme="minorEastAsia"/>
          <w:b/>
          <w:bCs/>
          <w:iCs/>
        </w:rPr>
        <w:t xml:space="preserve">WF for </w:t>
      </w:r>
      <w:r w:rsidRPr="006B4E1C">
        <w:rPr>
          <w:rFonts w:eastAsiaTheme="minorEastAsia" w:hint="eastAsia"/>
          <w:b/>
          <w:bCs/>
          <w:iCs/>
        </w:rPr>
        <w:t xml:space="preserve">impact on </w:t>
      </w:r>
      <w:r w:rsidRPr="006B4E1C">
        <w:rPr>
          <w:rFonts w:eastAsiaTheme="minorEastAsia"/>
          <w:b/>
          <w:bCs/>
          <w:iCs/>
        </w:rPr>
        <w:t>NR Handover</w:t>
      </w:r>
      <w:r w:rsidRPr="006B4E1C">
        <w:rPr>
          <w:rFonts w:eastAsiaTheme="minorEastAsia" w:hint="eastAsia"/>
          <w:b/>
          <w:bCs/>
          <w:iCs/>
        </w:rPr>
        <w:t xml:space="preserve"> due to </w:t>
      </w:r>
      <w:r w:rsidRPr="006B4E1C">
        <w:rPr>
          <w:rFonts w:eastAsiaTheme="minorEastAsia"/>
          <w:b/>
          <w:bCs/>
          <w:iCs/>
        </w:rPr>
        <w:t>HD-FDD.</w:t>
      </w:r>
    </w:p>
    <w:p w14:paraId="4530D9C8" w14:textId="77777777" w:rsidR="000B7DE9" w:rsidRDefault="000B7DE9" w:rsidP="000B7DE9">
      <w:pPr>
        <w:spacing w:after="120"/>
        <w:rPr>
          <w:rFonts w:eastAsiaTheme="minorEastAsia"/>
          <w:iCs/>
          <w:highlight w:val="yellow"/>
          <w:lang w:eastAsia="zh-CN"/>
        </w:rPr>
      </w:pPr>
      <w:r w:rsidRPr="000B4821">
        <w:rPr>
          <w:rFonts w:eastAsiaTheme="minorEastAsia"/>
          <w:b/>
          <w:bCs/>
          <w:iCs/>
        </w:rPr>
        <w:t>Proposal</w:t>
      </w:r>
      <w:r>
        <w:rPr>
          <w:rFonts w:eastAsiaTheme="minorEastAsia"/>
          <w:b/>
          <w:bCs/>
          <w:iCs/>
        </w:rPr>
        <w:t xml:space="preserve"> </w:t>
      </w:r>
      <w:r>
        <w:rPr>
          <w:rFonts w:eastAsiaTheme="minorEastAsia" w:hint="eastAsia"/>
          <w:b/>
          <w:bCs/>
          <w:iCs/>
          <w:lang w:eastAsia="zh-CN"/>
        </w:rPr>
        <w:t>20</w:t>
      </w:r>
      <w:r w:rsidRPr="000B4821">
        <w:rPr>
          <w:rFonts w:eastAsiaTheme="minorEastAsia"/>
          <w:b/>
          <w:bCs/>
          <w:iCs/>
        </w:rPr>
        <w:t xml:space="preserve">: Agree on </w:t>
      </w:r>
      <w:r>
        <w:rPr>
          <w:rFonts w:eastAsiaTheme="minorEastAsia"/>
          <w:b/>
          <w:bCs/>
          <w:iCs/>
        </w:rPr>
        <w:t xml:space="preserve">the proposal </w:t>
      </w:r>
      <w:r>
        <w:rPr>
          <w:rFonts w:eastAsiaTheme="minorEastAsia" w:hint="eastAsia"/>
          <w:b/>
          <w:bCs/>
          <w:iCs/>
          <w:lang w:eastAsia="zh-CN"/>
        </w:rPr>
        <w:t>in</w:t>
      </w:r>
      <w:r w:rsidRPr="00CD5FA9">
        <w:rPr>
          <w:rFonts w:eastAsiaTheme="minorEastAsia"/>
          <w:b/>
          <w:bCs/>
          <w:iCs/>
          <w:lang w:eastAsia="zh-CN"/>
        </w:rPr>
        <w:t xml:space="preserve"> </w:t>
      </w:r>
      <w:r>
        <w:rPr>
          <w:rFonts w:eastAsiaTheme="minorEastAsia"/>
          <w:b/>
          <w:bCs/>
          <w:iCs/>
        </w:rPr>
        <w:t xml:space="preserve">WF for </w:t>
      </w:r>
      <w:r w:rsidRPr="006B4E1C">
        <w:rPr>
          <w:rFonts w:eastAsiaTheme="minorEastAsia"/>
          <w:b/>
          <w:bCs/>
          <w:iCs/>
        </w:rPr>
        <w:t>the impact on NR Satellite switching with re-synchronization due to HD-FDD.</w:t>
      </w:r>
    </w:p>
    <w:p w14:paraId="3564FBE0" w14:textId="77777777" w:rsidR="00D1417E" w:rsidRPr="009E2464" w:rsidRDefault="00D1417E" w:rsidP="00D1417E">
      <w:pPr>
        <w:spacing w:after="120"/>
        <w:rPr>
          <w:rFonts w:eastAsiaTheme="minorEastAsia"/>
          <w:b/>
          <w:bCs/>
          <w:iCs/>
        </w:rPr>
      </w:pPr>
      <w:r w:rsidRPr="009E2464">
        <w:rPr>
          <w:rFonts w:eastAsiaTheme="minorEastAsia"/>
          <w:b/>
          <w:bCs/>
          <w:iCs/>
        </w:rPr>
        <w:t xml:space="preserve">Proposal </w:t>
      </w:r>
      <w:r>
        <w:rPr>
          <w:rFonts w:eastAsiaTheme="minorEastAsia"/>
          <w:b/>
          <w:bCs/>
          <w:iCs/>
        </w:rPr>
        <w:t>21</w:t>
      </w:r>
      <w:r w:rsidRPr="009E2464">
        <w:rPr>
          <w:rFonts w:eastAsiaTheme="minorEastAsia"/>
          <w:b/>
          <w:bCs/>
          <w:iCs/>
        </w:rPr>
        <w:t xml:space="preserve">: We lean toward Proposal 1, </w:t>
      </w:r>
      <w:proofErr w:type="gramStart"/>
      <w:r>
        <w:rPr>
          <w:rFonts w:eastAsiaTheme="minorEastAsia"/>
          <w:b/>
          <w:bCs/>
          <w:iCs/>
        </w:rPr>
        <w:t xml:space="preserve">in order </w:t>
      </w:r>
      <w:r w:rsidRPr="009E2464">
        <w:rPr>
          <w:rFonts w:eastAsiaTheme="minorEastAsia"/>
          <w:b/>
          <w:bCs/>
          <w:iCs/>
        </w:rPr>
        <w:t>to</w:t>
      </w:r>
      <w:proofErr w:type="gramEnd"/>
      <w:r w:rsidRPr="009E2464">
        <w:rPr>
          <w:rFonts w:eastAsiaTheme="minorEastAsia"/>
          <w:b/>
          <w:bCs/>
          <w:iCs/>
        </w:rPr>
        <w:t xml:space="preserve"> avoid further </w:t>
      </w:r>
      <w:r>
        <w:rPr>
          <w:rFonts w:eastAsiaTheme="minorEastAsia"/>
          <w:b/>
          <w:bCs/>
          <w:iCs/>
        </w:rPr>
        <w:t xml:space="preserve">complexing the </w:t>
      </w:r>
      <w:r w:rsidRPr="009E2464">
        <w:rPr>
          <w:rFonts w:eastAsiaTheme="minorEastAsia"/>
          <w:b/>
          <w:bCs/>
          <w:iCs/>
        </w:rPr>
        <w:t>clauses for NTN.</w:t>
      </w:r>
    </w:p>
    <w:p w14:paraId="07C9CF65" w14:textId="77777777" w:rsidR="000B7DE9" w:rsidRPr="009E2464" w:rsidRDefault="000B7DE9" w:rsidP="000B7DE9">
      <w:pPr>
        <w:spacing w:after="120"/>
        <w:rPr>
          <w:rFonts w:eastAsiaTheme="minorEastAsia"/>
          <w:b/>
          <w:bCs/>
          <w:iCs/>
        </w:rPr>
      </w:pPr>
      <w:r w:rsidRPr="009E2464">
        <w:rPr>
          <w:rFonts w:eastAsiaTheme="minorEastAsia"/>
          <w:b/>
          <w:bCs/>
          <w:iCs/>
        </w:rPr>
        <w:t xml:space="preserve">Proposal </w:t>
      </w:r>
      <w:r>
        <w:rPr>
          <w:rFonts w:eastAsiaTheme="minorEastAsia"/>
          <w:b/>
          <w:bCs/>
          <w:iCs/>
        </w:rPr>
        <w:t>22</w:t>
      </w:r>
      <w:r w:rsidRPr="009E2464">
        <w:rPr>
          <w:rFonts w:eastAsiaTheme="minorEastAsia"/>
          <w:b/>
          <w:bCs/>
          <w:iCs/>
        </w:rPr>
        <w:t xml:space="preserve">: </w:t>
      </w:r>
      <w:r>
        <w:rPr>
          <w:rFonts w:eastAsiaTheme="minorEastAsia"/>
          <w:b/>
          <w:bCs/>
          <w:iCs/>
        </w:rPr>
        <w:t xml:space="preserve">RAN4 </w:t>
      </w:r>
      <w:r w:rsidRPr="003A519A">
        <w:rPr>
          <w:rFonts w:eastAsiaTheme="minorEastAsia"/>
          <w:b/>
          <w:bCs/>
          <w:iCs/>
        </w:rPr>
        <w:t xml:space="preserve">to define a </w:t>
      </w:r>
      <w:r w:rsidRPr="003A519A">
        <w:rPr>
          <w:b/>
          <w:bCs/>
        </w:rPr>
        <w:t xml:space="preserve">new capability declaring </w:t>
      </w:r>
      <w:r w:rsidRPr="003A519A">
        <w:rPr>
          <w:rFonts w:eastAsiaTheme="minorEastAsia"/>
          <w:b/>
          <w:bCs/>
          <w:iCs/>
        </w:rPr>
        <w:t xml:space="preserve">(e) </w:t>
      </w:r>
      <w:proofErr w:type="spellStart"/>
      <w:r w:rsidRPr="003A519A">
        <w:rPr>
          <w:rFonts w:eastAsiaTheme="minorEastAsia"/>
          <w:b/>
          <w:bCs/>
          <w:iCs/>
        </w:rPr>
        <w:t>RedCap</w:t>
      </w:r>
      <w:proofErr w:type="spellEnd"/>
      <w:r w:rsidRPr="003A519A">
        <w:rPr>
          <w:rFonts w:eastAsiaTheme="minorEastAsia"/>
          <w:b/>
          <w:bCs/>
          <w:iCs/>
        </w:rPr>
        <w:t xml:space="preserve"> for NTN.</w:t>
      </w:r>
    </w:p>
    <w:p w14:paraId="3D677644" w14:textId="77777777" w:rsidR="000B7DE9" w:rsidRDefault="000B7DE9" w:rsidP="00322C83">
      <w:pPr>
        <w:spacing w:after="120"/>
        <w:rPr>
          <w:rFonts w:eastAsiaTheme="minorEastAsia"/>
          <w:iCs/>
          <w:highlight w:val="yellow"/>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4C9AC1C" w14:textId="220D18FB" w:rsidR="00F773E4" w:rsidRDefault="00F56187" w:rsidP="000365C7">
      <w:pPr>
        <w:pStyle w:val="ListParagraph"/>
        <w:numPr>
          <w:ilvl w:val="0"/>
          <w:numId w:val="12"/>
        </w:numPr>
        <w:rPr>
          <w:lang w:val="en-US" w:eastAsia="en-US"/>
        </w:rPr>
      </w:pPr>
      <w:r w:rsidRPr="00F56187">
        <w:rPr>
          <w:lang w:val="en-US" w:eastAsia="en-US"/>
        </w:rPr>
        <w:t>R4-2414037</w:t>
      </w:r>
      <w:r>
        <w:rPr>
          <w:lang w:val="en-US" w:eastAsia="en-US"/>
        </w:rPr>
        <w:t xml:space="preserve">, </w:t>
      </w:r>
      <w:r w:rsidR="005F42EE" w:rsidRPr="005F42EE">
        <w:rPr>
          <w:lang w:val="en-US" w:eastAsia="en-US"/>
        </w:rPr>
        <w:t>The WF on RRM requirements for Rel-19 NR NTN phase3</w:t>
      </w:r>
      <w:r w:rsidR="000365C7" w:rsidRPr="00AD6C50">
        <w:rPr>
          <w:lang w:val="en-US" w:eastAsia="en-US"/>
        </w:rPr>
        <w:t xml:space="preserve">, </w:t>
      </w:r>
      <w:r w:rsidR="001652F8" w:rsidRPr="001652F8">
        <w:rPr>
          <w:lang w:val="en-US" w:eastAsia="en-US"/>
        </w:rPr>
        <w:t>CATT</w:t>
      </w:r>
      <w:r w:rsidR="00CC5895">
        <w:rPr>
          <w:lang w:val="en-US" w:eastAsia="en-US"/>
        </w:rPr>
        <w:br/>
      </w:r>
    </w:p>
    <w:sectPr w:rsidR="00F773E4" w:rsidSect="000C203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D4786" w14:textId="77777777" w:rsidR="0081738F" w:rsidRDefault="0081738F">
      <w:r>
        <w:separator/>
      </w:r>
    </w:p>
  </w:endnote>
  <w:endnote w:type="continuationSeparator" w:id="0">
    <w:p w14:paraId="1080B8C2" w14:textId="77777777" w:rsidR="0081738F" w:rsidRDefault="0081738F">
      <w:r>
        <w:continuationSeparator/>
      </w:r>
    </w:p>
  </w:endnote>
  <w:endnote w:type="continuationNotice" w:id="1">
    <w:p w14:paraId="731C98F2" w14:textId="77777777" w:rsidR="0081738F" w:rsidRDefault="00817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4F9555D8"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6C3910">
      <w:rPr>
        <w:rStyle w:val="PageNumber"/>
      </w:rPr>
      <w:fldChar w:fldCharType="separate"/>
    </w:r>
    <w:r w:rsidR="006C3910">
      <w:rPr>
        <w:rStyle w:val="PageNumber"/>
        <w:noProof/>
      </w:rPr>
      <w:t>10</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4805E" w14:textId="77777777" w:rsidR="0081738F" w:rsidRDefault="0081738F">
      <w:r>
        <w:separator/>
      </w:r>
    </w:p>
  </w:footnote>
  <w:footnote w:type="continuationSeparator" w:id="0">
    <w:p w14:paraId="398FB121" w14:textId="77777777" w:rsidR="0081738F" w:rsidRDefault="0081738F">
      <w:r>
        <w:continuationSeparator/>
      </w:r>
    </w:p>
  </w:footnote>
  <w:footnote w:type="continuationNotice" w:id="1">
    <w:p w14:paraId="6A5E5908" w14:textId="77777777" w:rsidR="0081738F" w:rsidRDefault="008173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C761B26"/>
    <w:multiLevelType w:val="hybridMultilevel"/>
    <w:tmpl w:val="ABBE45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E690A3B"/>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2"/>
  </w:num>
  <w:num w:numId="2" w16cid:durableId="2059434476">
    <w:abstractNumId w:val="15"/>
  </w:num>
  <w:num w:numId="3" w16cid:durableId="559248169">
    <w:abstractNumId w:val="14"/>
  </w:num>
  <w:num w:numId="4" w16cid:durableId="1805738266">
    <w:abstractNumId w:val="5"/>
  </w:num>
  <w:num w:numId="5" w16cid:durableId="633951440">
    <w:abstractNumId w:val="6"/>
  </w:num>
  <w:num w:numId="6" w16cid:durableId="1252162723">
    <w:abstractNumId w:val="1"/>
  </w:num>
  <w:num w:numId="7" w16cid:durableId="1165045746">
    <w:abstractNumId w:val="0"/>
  </w:num>
  <w:num w:numId="8" w16cid:durableId="1934240767">
    <w:abstractNumId w:val="16"/>
  </w:num>
  <w:num w:numId="9" w16cid:durableId="1680891386">
    <w:abstractNumId w:val="2"/>
  </w:num>
  <w:num w:numId="10" w16cid:durableId="7274586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4"/>
  </w:num>
  <w:num w:numId="12" w16cid:durableId="1496069578">
    <w:abstractNumId w:val="11"/>
  </w:num>
  <w:num w:numId="13" w16cid:durableId="432282408">
    <w:abstractNumId w:val="10"/>
  </w:num>
  <w:num w:numId="14" w16cid:durableId="1071344800">
    <w:abstractNumId w:val="9"/>
  </w:num>
  <w:num w:numId="15" w16cid:durableId="370768972">
    <w:abstractNumId w:val="8"/>
  </w:num>
  <w:num w:numId="16" w16cid:durableId="427166085">
    <w:abstractNumId w:val="13"/>
  </w:num>
  <w:num w:numId="17" w16cid:durableId="62142794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1C87"/>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56C"/>
    <w:rsid w:val="000057B1"/>
    <w:rsid w:val="000059EA"/>
    <w:rsid w:val="00005B61"/>
    <w:rsid w:val="00005DE4"/>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6B"/>
    <w:rsid w:val="00023187"/>
    <w:rsid w:val="00023524"/>
    <w:rsid w:val="000235B6"/>
    <w:rsid w:val="00023619"/>
    <w:rsid w:val="0002381D"/>
    <w:rsid w:val="0002384D"/>
    <w:rsid w:val="00023D9A"/>
    <w:rsid w:val="00023E59"/>
    <w:rsid w:val="0002414B"/>
    <w:rsid w:val="00024206"/>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84A"/>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2A"/>
    <w:rsid w:val="0005625C"/>
    <w:rsid w:val="00056365"/>
    <w:rsid w:val="000565F3"/>
    <w:rsid w:val="000567A1"/>
    <w:rsid w:val="0005684E"/>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CC2"/>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48"/>
    <w:rsid w:val="00073BA5"/>
    <w:rsid w:val="00073C2D"/>
    <w:rsid w:val="000741BA"/>
    <w:rsid w:val="00074238"/>
    <w:rsid w:val="00074254"/>
    <w:rsid w:val="0007437D"/>
    <w:rsid w:val="00074468"/>
    <w:rsid w:val="000745B0"/>
    <w:rsid w:val="00074BD9"/>
    <w:rsid w:val="00074CAE"/>
    <w:rsid w:val="00074D36"/>
    <w:rsid w:val="00074EAF"/>
    <w:rsid w:val="00074ECE"/>
    <w:rsid w:val="00074F6D"/>
    <w:rsid w:val="00074FDE"/>
    <w:rsid w:val="000751E1"/>
    <w:rsid w:val="00075546"/>
    <w:rsid w:val="00075604"/>
    <w:rsid w:val="0007573C"/>
    <w:rsid w:val="00075B4A"/>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379"/>
    <w:rsid w:val="0008283B"/>
    <w:rsid w:val="0008288D"/>
    <w:rsid w:val="000828A4"/>
    <w:rsid w:val="00082A2D"/>
    <w:rsid w:val="00082DAB"/>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706"/>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60"/>
    <w:rsid w:val="000A73B8"/>
    <w:rsid w:val="000A7522"/>
    <w:rsid w:val="000A7654"/>
    <w:rsid w:val="000A7A33"/>
    <w:rsid w:val="000A7B48"/>
    <w:rsid w:val="000A7CA8"/>
    <w:rsid w:val="000A7E62"/>
    <w:rsid w:val="000A7EBB"/>
    <w:rsid w:val="000B017C"/>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1"/>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B7DE9"/>
    <w:rsid w:val="000C00A5"/>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7DA"/>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0D7"/>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A5"/>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98F"/>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2F98"/>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D05"/>
    <w:rsid w:val="00125EA8"/>
    <w:rsid w:val="00126165"/>
    <w:rsid w:val="0012647E"/>
    <w:rsid w:val="001264A9"/>
    <w:rsid w:val="0012670D"/>
    <w:rsid w:val="00126787"/>
    <w:rsid w:val="001268AE"/>
    <w:rsid w:val="00126954"/>
    <w:rsid w:val="00126972"/>
    <w:rsid w:val="00126FA7"/>
    <w:rsid w:val="00127264"/>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4E3A"/>
    <w:rsid w:val="001352B7"/>
    <w:rsid w:val="001352BD"/>
    <w:rsid w:val="00135A4C"/>
    <w:rsid w:val="001363A3"/>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1A9"/>
    <w:rsid w:val="00146329"/>
    <w:rsid w:val="001463AF"/>
    <w:rsid w:val="001465D0"/>
    <w:rsid w:val="00146724"/>
    <w:rsid w:val="00146935"/>
    <w:rsid w:val="00146ABE"/>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97E"/>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DF1"/>
    <w:rsid w:val="00160F70"/>
    <w:rsid w:val="00161082"/>
    <w:rsid w:val="001618B6"/>
    <w:rsid w:val="001619F0"/>
    <w:rsid w:val="00161AD5"/>
    <w:rsid w:val="00161E88"/>
    <w:rsid w:val="0016285B"/>
    <w:rsid w:val="001628E7"/>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2F8"/>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AC0"/>
    <w:rsid w:val="00170BF5"/>
    <w:rsid w:val="00170F52"/>
    <w:rsid w:val="0017131E"/>
    <w:rsid w:val="00171525"/>
    <w:rsid w:val="0017164C"/>
    <w:rsid w:val="001716E7"/>
    <w:rsid w:val="001717BA"/>
    <w:rsid w:val="00171B94"/>
    <w:rsid w:val="00171D00"/>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057"/>
    <w:rsid w:val="00177587"/>
    <w:rsid w:val="00177644"/>
    <w:rsid w:val="001776B3"/>
    <w:rsid w:val="00177754"/>
    <w:rsid w:val="001778C9"/>
    <w:rsid w:val="00177DD7"/>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2"/>
    <w:rsid w:val="001854C7"/>
    <w:rsid w:val="001854F4"/>
    <w:rsid w:val="00185617"/>
    <w:rsid w:val="0018572B"/>
    <w:rsid w:val="00185887"/>
    <w:rsid w:val="00185A85"/>
    <w:rsid w:val="00185AFD"/>
    <w:rsid w:val="00185ED7"/>
    <w:rsid w:val="00185F15"/>
    <w:rsid w:val="00186300"/>
    <w:rsid w:val="001863B0"/>
    <w:rsid w:val="00186699"/>
    <w:rsid w:val="00186741"/>
    <w:rsid w:val="001867EE"/>
    <w:rsid w:val="00186930"/>
    <w:rsid w:val="001869A1"/>
    <w:rsid w:val="00186A2B"/>
    <w:rsid w:val="00187237"/>
    <w:rsid w:val="001875D3"/>
    <w:rsid w:val="001878E9"/>
    <w:rsid w:val="00187908"/>
    <w:rsid w:val="00187A17"/>
    <w:rsid w:val="00187EE0"/>
    <w:rsid w:val="00190097"/>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20"/>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C3E"/>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59F"/>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0DA"/>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5FD6"/>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B1"/>
    <w:rsid w:val="001B14C5"/>
    <w:rsid w:val="001B1737"/>
    <w:rsid w:val="001B1B06"/>
    <w:rsid w:val="001B1C22"/>
    <w:rsid w:val="001B1CBD"/>
    <w:rsid w:val="001B1D9B"/>
    <w:rsid w:val="001B1F55"/>
    <w:rsid w:val="001B2154"/>
    <w:rsid w:val="001B240A"/>
    <w:rsid w:val="001B27AA"/>
    <w:rsid w:val="001B3074"/>
    <w:rsid w:val="001B32AF"/>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6D"/>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5"/>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2FD"/>
    <w:rsid w:val="001D4BC3"/>
    <w:rsid w:val="001D500E"/>
    <w:rsid w:val="001D53AA"/>
    <w:rsid w:val="001D5433"/>
    <w:rsid w:val="001D59ED"/>
    <w:rsid w:val="001D61E7"/>
    <w:rsid w:val="001D6329"/>
    <w:rsid w:val="001D6A19"/>
    <w:rsid w:val="001D6A30"/>
    <w:rsid w:val="001D6A3D"/>
    <w:rsid w:val="001D6B32"/>
    <w:rsid w:val="001D7381"/>
    <w:rsid w:val="001D7B05"/>
    <w:rsid w:val="001D7C91"/>
    <w:rsid w:val="001D7E39"/>
    <w:rsid w:val="001D7E7E"/>
    <w:rsid w:val="001D7FC0"/>
    <w:rsid w:val="001E0227"/>
    <w:rsid w:val="001E031C"/>
    <w:rsid w:val="001E06D9"/>
    <w:rsid w:val="001E0AFD"/>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AA6"/>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007"/>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53"/>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867"/>
    <w:rsid w:val="00213E50"/>
    <w:rsid w:val="002140CF"/>
    <w:rsid w:val="002145C3"/>
    <w:rsid w:val="00214819"/>
    <w:rsid w:val="00214DBB"/>
    <w:rsid w:val="00214F58"/>
    <w:rsid w:val="00214FB3"/>
    <w:rsid w:val="00214FFC"/>
    <w:rsid w:val="002151C0"/>
    <w:rsid w:val="00215231"/>
    <w:rsid w:val="00215471"/>
    <w:rsid w:val="002156D7"/>
    <w:rsid w:val="002157F6"/>
    <w:rsid w:val="00215896"/>
    <w:rsid w:val="00215D9C"/>
    <w:rsid w:val="00216311"/>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528"/>
    <w:rsid w:val="0022299A"/>
    <w:rsid w:val="00222A34"/>
    <w:rsid w:val="00222BCC"/>
    <w:rsid w:val="00222C69"/>
    <w:rsid w:val="00222DA3"/>
    <w:rsid w:val="00222E76"/>
    <w:rsid w:val="00222EBE"/>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6FA0"/>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86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4E"/>
    <w:rsid w:val="002347FE"/>
    <w:rsid w:val="002348E3"/>
    <w:rsid w:val="002349E7"/>
    <w:rsid w:val="00234A59"/>
    <w:rsid w:val="00234CF8"/>
    <w:rsid w:val="00234F4E"/>
    <w:rsid w:val="00235165"/>
    <w:rsid w:val="0023532E"/>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47F99"/>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AB1"/>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7BC"/>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A7E"/>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399"/>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3EE3"/>
    <w:rsid w:val="00264094"/>
    <w:rsid w:val="0026415F"/>
    <w:rsid w:val="002648DF"/>
    <w:rsid w:val="00264A50"/>
    <w:rsid w:val="00264AA7"/>
    <w:rsid w:val="00264E22"/>
    <w:rsid w:val="0026503A"/>
    <w:rsid w:val="002651B6"/>
    <w:rsid w:val="002652DC"/>
    <w:rsid w:val="002653D8"/>
    <w:rsid w:val="00265556"/>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9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3E8"/>
    <w:rsid w:val="002805EE"/>
    <w:rsid w:val="002806B0"/>
    <w:rsid w:val="002806E6"/>
    <w:rsid w:val="00280A2E"/>
    <w:rsid w:val="0028118C"/>
    <w:rsid w:val="0028126B"/>
    <w:rsid w:val="00281348"/>
    <w:rsid w:val="002814D5"/>
    <w:rsid w:val="002817DC"/>
    <w:rsid w:val="00281CBF"/>
    <w:rsid w:val="00281D6D"/>
    <w:rsid w:val="00281E0F"/>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4AA"/>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C55"/>
    <w:rsid w:val="00291FE6"/>
    <w:rsid w:val="0029256F"/>
    <w:rsid w:val="00292692"/>
    <w:rsid w:val="00292748"/>
    <w:rsid w:val="00292769"/>
    <w:rsid w:val="0029279B"/>
    <w:rsid w:val="00292A6B"/>
    <w:rsid w:val="00292CC6"/>
    <w:rsid w:val="00292FD4"/>
    <w:rsid w:val="00292FDF"/>
    <w:rsid w:val="00293046"/>
    <w:rsid w:val="00293112"/>
    <w:rsid w:val="00293168"/>
    <w:rsid w:val="002932F1"/>
    <w:rsid w:val="00293485"/>
    <w:rsid w:val="00293649"/>
    <w:rsid w:val="002936BF"/>
    <w:rsid w:val="002938CA"/>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23"/>
    <w:rsid w:val="002A0F86"/>
    <w:rsid w:val="002A0F87"/>
    <w:rsid w:val="002A1108"/>
    <w:rsid w:val="002A1311"/>
    <w:rsid w:val="002A1565"/>
    <w:rsid w:val="002A1649"/>
    <w:rsid w:val="002A16AB"/>
    <w:rsid w:val="002A17DB"/>
    <w:rsid w:val="002A19D7"/>
    <w:rsid w:val="002A1B44"/>
    <w:rsid w:val="002A1BA9"/>
    <w:rsid w:val="002A1EBD"/>
    <w:rsid w:val="002A1EFA"/>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46D"/>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00"/>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67"/>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6E32"/>
    <w:rsid w:val="002B7079"/>
    <w:rsid w:val="002B73AD"/>
    <w:rsid w:val="002B7401"/>
    <w:rsid w:val="002B784C"/>
    <w:rsid w:val="002B78AD"/>
    <w:rsid w:val="002B78B4"/>
    <w:rsid w:val="002B7BE7"/>
    <w:rsid w:val="002B7E75"/>
    <w:rsid w:val="002B7F21"/>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1"/>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0E3"/>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BD9"/>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3C9"/>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BF8"/>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06"/>
    <w:rsid w:val="00306DD5"/>
    <w:rsid w:val="003070ED"/>
    <w:rsid w:val="00307233"/>
    <w:rsid w:val="003072B6"/>
    <w:rsid w:val="00307321"/>
    <w:rsid w:val="00307345"/>
    <w:rsid w:val="00307528"/>
    <w:rsid w:val="0030793B"/>
    <w:rsid w:val="00307A35"/>
    <w:rsid w:val="00307A53"/>
    <w:rsid w:val="00307BFC"/>
    <w:rsid w:val="00307D2B"/>
    <w:rsid w:val="00307F3A"/>
    <w:rsid w:val="0031064A"/>
    <w:rsid w:val="00310870"/>
    <w:rsid w:val="00310A8B"/>
    <w:rsid w:val="00310EE9"/>
    <w:rsid w:val="0031142F"/>
    <w:rsid w:val="00311CFC"/>
    <w:rsid w:val="0031204D"/>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1E75"/>
    <w:rsid w:val="00322266"/>
    <w:rsid w:val="00322382"/>
    <w:rsid w:val="0032248A"/>
    <w:rsid w:val="003224DF"/>
    <w:rsid w:val="0032295D"/>
    <w:rsid w:val="00322A88"/>
    <w:rsid w:val="00322BDB"/>
    <w:rsid w:val="00322C83"/>
    <w:rsid w:val="0032340B"/>
    <w:rsid w:val="0032374F"/>
    <w:rsid w:val="003239B0"/>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61"/>
    <w:rsid w:val="00326E8B"/>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126"/>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4FF"/>
    <w:rsid w:val="00343557"/>
    <w:rsid w:val="0034367C"/>
    <w:rsid w:val="003439ED"/>
    <w:rsid w:val="00343AAC"/>
    <w:rsid w:val="00343DD9"/>
    <w:rsid w:val="00343F75"/>
    <w:rsid w:val="00344071"/>
    <w:rsid w:val="003440D7"/>
    <w:rsid w:val="003441D8"/>
    <w:rsid w:val="0034443B"/>
    <w:rsid w:val="0034445A"/>
    <w:rsid w:val="0034445F"/>
    <w:rsid w:val="00344829"/>
    <w:rsid w:val="00344C2E"/>
    <w:rsid w:val="00344C99"/>
    <w:rsid w:val="00345185"/>
    <w:rsid w:val="0034526F"/>
    <w:rsid w:val="00345569"/>
    <w:rsid w:val="00345ABB"/>
    <w:rsid w:val="00345EEE"/>
    <w:rsid w:val="00345FCA"/>
    <w:rsid w:val="0034600F"/>
    <w:rsid w:val="00346011"/>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4A6"/>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B84"/>
    <w:rsid w:val="00360C50"/>
    <w:rsid w:val="00360EAE"/>
    <w:rsid w:val="003610C8"/>
    <w:rsid w:val="0036126E"/>
    <w:rsid w:val="003613F1"/>
    <w:rsid w:val="003614AA"/>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C2"/>
    <w:rsid w:val="003633EA"/>
    <w:rsid w:val="0036348E"/>
    <w:rsid w:val="00363556"/>
    <w:rsid w:val="00363711"/>
    <w:rsid w:val="00363715"/>
    <w:rsid w:val="00363857"/>
    <w:rsid w:val="003638FA"/>
    <w:rsid w:val="003639FC"/>
    <w:rsid w:val="00363A4E"/>
    <w:rsid w:val="00363A60"/>
    <w:rsid w:val="00363AE3"/>
    <w:rsid w:val="00363C32"/>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7B7"/>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573"/>
    <w:rsid w:val="003776DA"/>
    <w:rsid w:val="003778F1"/>
    <w:rsid w:val="0037798B"/>
    <w:rsid w:val="00377CC0"/>
    <w:rsid w:val="00377D6B"/>
    <w:rsid w:val="00377FD8"/>
    <w:rsid w:val="00380140"/>
    <w:rsid w:val="00380206"/>
    <w:rsid w:val="003804D5"/>
    <w:rsid w:val="00380BD7"/>
    <w:rsid w:val="00380C33"/>
    <w:rsid w:val="0038104D"/>
    <w:rsid w:val="0038188C"/>
    <w:rsid w:val="003818EE"/>
    <w:rsid w:val="00381CE0"/>
    <w:rsid w:val="003824CC"/>
    <w:rsid w:val="003826BE"/>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D89"/>
    <w:rsid w:val="00384FD5"/>
    <w:rsid w:val="00385172"/>
    <w:rsid w:val="003854A3"/>
    <w:rsid w:val="003855BC"/>
    <w:rsid w:val="003857A4"/>
    <w:rsid w:val="00385CF4"/>
    <w:rsid w:val="00385DD5"/>
    <w:rsid w:val="00385FA4"/>
    <w:rsid w:val="00386136"/>
    <w:rsid w:val="00386372"/>
    <w:rsid w:val="003863DE"/>
    <w:rsid w:val="003867B6"/>
    <w:rsid w:val="003867BD"/>
    <w:rsid w:val="00386A6C"/>
    <w:rsid w:val="00386D17"/>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61"/>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D0B"/>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19A"/>
    <w:rsid w:val="003A5394"/>
    <w:rsid w:val="003A53D7"/>
    <w:rsid w:val="003A570E"/>
    <w:rsid w:val="003A57B5"/>
    <w:rsid w:val="003A57E2"/>
    <w:rsid w:val="003A59BC"/>
    <w:rsid w:val="003A5BF5"/>
    <w:rsid w:val="003A5E30"/>
    <w:rsid w:val="003A6031"/>
    <w:rsid w:val="003A614B"/>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06"/>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2"/>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6CC"/>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DF"/>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B0"/>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9B0"/>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8E4"/>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CD8"/>
    <w:rsid w:val="003F7D11"/>
    <w:rsid w:val="003F7EC7"/>
    <w:rsid w:val="003F7F6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93"/>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55"/>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91"/>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726"/>
    <w:rsid w:val="0041495C"/>
    <w:rsid w:val="00414B74"/>
    <w:rsid w:val="00414DCA"/>
    <w:rsid w:val="00414E1D"/>
    <w:rsid w:val="00414F06"/>
    <w:rsid w:val="0041512A"/>
    <w:rsid w:val="00415321"/>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F2C"/>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5EFD"/>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4DF"/>
    <w:rsid w:val="0043487D"/>
    <w:rsid w:val="0043498E"/>
    <w:rsid w:val="00434AEE"/>
    <w:rsid w:val="00434CDE"/>
    <w:rsid w:val="00434F18"/>
    <w:rsid w:val="00434F2C"/>
    <w:rsid w:val="00435886"/>
    <w:rsid w:val="00435895"/>
    <w:rsid w:val="004358F1"/>
    <w:rsid w:val="0043591E"/>
    <w:rsid w:val="00435A0B"/>
    <w:rsid w:val="00435BCE"/>
    <w:rsid w:val="00436036"/>
    <w:rsid w:val="004364C5"/>
    <w:rsid w:val="00436501"/>
    <w:rsid w:val="0043665C"/>
    <w:rsid w:val="00436742"/>
    <w:rsid w:val="00436B3C"/>
    <w:rsid w:val="00436F78"/>
    <w:rsid w:val="004372AA"/>
    <w:rsid w:val="0043737C"/>
    <w:rsid w:val="004376D8"/>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22"/>
    <w:rsid w:val="00451BB4"/>
    <w:rsid w:val="00451C84"/>
    <w:rsid w:val="00451D2E"/>
    <w:rsid w:val="0045252E"/>
    <w:rsid w:val="00452649"/>
    <w:rsid w:val="00452940"/>
    <w:rsid w:val="004529DB"/>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AD4"/>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2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BD3"/>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2"/>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1E8C"/>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49B"/>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3E8A"/>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3F"/>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8A0"/>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34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3EB"/>
    <w:rsid w:val="004D05CD"/>
    <w:rsid w:val="004D08BF"/>
    <w:rsid w:val="004D0A72"/>
    <w:rsid w:val="004D0BA1"/>
    <w:rsid w:val="004D0D1E"/>
    <w:rsid w:val="004D14EF"/>
    <w:rsid w:val="004D1641"/>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C6D"/>
    <w:rsid w:val="004F4CEE"/>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823"/>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92"/>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005"/>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8E0"/>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4DB7"/>
    <w:rsid w:val="00544F51"/>
    <w:rsid w:val="005451DA"/>
    <w:rsid w:val="005451E2"/>
    <w:rsid w:val="005457AF"/>
    <w:rsid w:val="005457C7"/>
    <w:rsid w:val="00545F87"/>
    <w:rsid w:val="005461AE"/>
    <w:rsid w:val="005461C4"/>
    <w:rsid w:val="00546319"/>
    <w:rsid w:val="005464BE"/>
    <w:rsid w:val="00546795"/>
    <w:rsid w:val="00546A5A"/>
    <w:rsid w:val="00546C48"/>
    <w:rsid w:val="00546CA3"/>
    <w:rsid w:val="00546DC8"/>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E"/>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4E1"/>
    <w:rsid w:val="00563597"/>
    <w:rsid w:val="0056368A"/>
    <w:rsid w:val="00563737"/>
    <w:rsid w:val="00563864"/>
    <w:rsid w:val="00563A7D"/>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6760"/>
    <w:rsid w:val="00567151"/>
    <w:rsid w:val="00567566"/>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C0"/>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791"/>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53"/>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3DA"/>
    <w:rsid w:val="005A74B3"/>
    <w:rsid w:val="005A7507"/>
    <w:rsid w:val="005A7556"/>
    <w:rsid w:val="005A7A8D"/>
    <w:rsid w:val="005A7AB6"/>
    <w:rsid w:val="005A7C2E"/>
    <w:rsid w:val="005A7CF6"/>
    <w:rsid w:val="005A7FAF"/>
    <w:rsid w:val="005B0254"/>
    <w:rsid w:val="005B028C"/>
    <w:rsid w:val="005B050E"/>
    <w:rsid w:val="005B0754"/>
    <w:rsid w:val="005B09B6"/>
    <w:rsid w:val="005B0A49"/>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BD"/>
    <w:rsid w:val="005C53EC"/>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E55"/>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0A8"/>
    <w:rsid w:val="005F2148"/>
    <w:rsid w:val="005F21B9"/>
    <w:rsid w:val="005F21DB"/>
    <w:rsid w:val="005F2208"/>
    <w:rsid w:val="005F22D2"/>
    <w:rsid w:val="005F22FB"/>
    <w:rsid w:val="005F272E"/>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2EE"/>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57"/>
    <w:rsid w:val="006009EA"/>
    <w:rsid w:val="00600A2A"/>
    <w:rsid w:val="00601290"/>
    <w:rsid w:val="00601298"/>
    <w:rsid w:val="006013B6"/>
    <w:rsid w:val="00601706"/>
    <w:rsid w:val="006018A1"/>
    <w:rsid w:val="00601BCE"/>
    <w:rsid w:val="00601DE6"/>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CCF"/>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62E"/>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5E28"/>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0EF"/>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439"/>
    <w:rsid w:val="00643552"/>
    <w:rsid w:val="00643777"/>
    <w:rsid w:val="00643AC2"/>
    <w:rsid w:val="0064425A"/>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D21"/>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0EF"/>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26D"/>
    <w:rsid w:val="00670687"/>
    <w:rsid w:val="0067099B"/>
    <w:rsid w:val="00670C50"/>
    <w:rsid w:val="00670C6F"/>
    <w:rsid w:val="00670D08"/>
    <w:rsid w:val="00670EEF"/>
    <w:rsid w:val="00671309"/>
    <w:rsid w:val="006713F5"/>
    <w:rsid w:val="006716AE"/>
    <w:rsid w:val="006718CF"/>
    <w:rsid w:val="0067193C"/>
    <w:rsid w:val="00671DAD"/>
    <w:rsid w:val="00671F26"/>
    <w:rsid w:val="006723DD"/>
    <w:rsid w:val="006728DC"/>
    <w:rsid w:val="00672B55"/>
    <w:rsid w:val="00672C23"/>
    <w:rsid w:val="00672C53"/>
    <w:rsid w:val="00672D88"/>
    <w:rsid w:val="00672F0D"/>
    <w:rsid w:val="00672F55"/>
    <w:rsid w:val="00673043"/>
    <w:rsid w:val="00673208"/>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C00"/>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152"/>
    <w:rsid w:val="0069135D"/>
    <w:rsid w:val="006914BB"/>
    <w:rsid w:val="006914C0"/>
    <w:rsid w:val="00691579"/>
    <w:rsid w:val="006919FA"/>
    <w:rsid w:val="00691F2F"/>
    <w:rsid w:val="006921FD"/>
    <w:rsid w:val="0069240F"/>
    <w:rsid w:val="00692549"/>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D84"/>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B1D"/>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BFF"/>
    <w:rsid w:val="006B3D76"/>
    <w:rsid w:val="006B3D8C"/>
    <w:rsid w:val="006B3FD0"/>
    <w:rsid w:val="006B4046"/>
    <w:rsid w:val="006B41DC"/>
    <w:rsid w:val="006B423F"/>
    <w:rsid w:val="006B44E0"/>
    <w:rsid w:val="006B4E1C"/>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14"/>
    <w:rsid w:val="006C369D"/>
    <w:rsid w:val="006C384C"/>
    <w:rsid w:val="006C38D9"/>
    <w:rsid w:val="006C3910"/>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08A"/>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6D6"/>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B77"/>
    <w:rsid w:val="006E3BA7"/>
    <w:rsid w:val="006E3EA1"/>
    <w:rsid w:val="006E4328"/>
    <w:rsid w:val="006E450A"/>
    <w:rsid w:val="006E4713"/>
    <w:rsid w:val="006E4755"/>
    <w:rsid w:val="006E4A82"/>
    <w:rsid w:val="006E4AEA"/>
    <w:rsid w:val="006E4BD4"/>
    <w:rsid w:val="006E4CC8"/>
    <w:rsid w:val="006E4D24"/>
    <w:rsid w:val="006E52CD"/>
    <w:rsid w:val="006E55F0"/>
    <w:rsid w:val="006E5622"/>
    <w:rsid w:val="006E56C3"/>
    <w:rsid w:val="006E5752"/>
    <w:rsid w:val="006E5831"/>
    <w:rsid w:val="006E593A"/>
    <w:rsid w:val="006E6038"/>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09"/>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1BD"/>
    <w:rsid w:val="007412B0"/>
    <w:rsid w:val="00741513"/>
    <w:rsid w:val="00741662"/>
    <w:rsid w:val="00741857"/>
    <w:rsid w:val="00741C45"/>
    <w:rsid w:val="007422C9"/>
    <w:rsid w:val="007424CE"/>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C9D"/>
    <w:rsid w:val="00744D87"/>
    <w:rsid w:val="0074512A"/>
    <w:rsid w:val="00745268"/>
    <w:rsid w:val="00745480"/>
    <w:rsid w:val="0074569D"/>
    <w:rsid w:val="007458D8"/>
    <w:rsid w:val="007459E4"/>
    <w:rsid w:val="00745DB0"/>
    <w:rsid w:val="00745E2A"/>
    <w:rsid w:val="00745E63"/>
    <w:rsid w:val="007464AA"/>
    <w:rsid w:val="007465BA"/>
    <w:rsid w:val="007465C3"/>
    <w:rsid w:val="00746721"/>
    <w:rsid w:val="0074677F"/>
    <w:rsid w:val="00746938"/>
    <w:rsid w:val="00746A72"/>
    <w:rsid w:val="00746D85"/>
    <w:rsid w:val="00746D9B"/>
    <w:rsid w:val="00746E55"/>
    <w:rsid w:val="00746FDC"/>
    <w:rsid w:val="007470EA"/>
    <w:rsid w:val="007471A6"/>
    <w:rsid w:val="007471E4"/>
    <w:rsid w:val="0074732E"/>
    <w:rsid w:val="007473B7"/>
    <w:rsid w:val="007479C7"/>
    <w:rsid w:val="00747A4A"/>
    <w:rsid w:val="00747BB6"/>
    <w:rsid w:val="00747BF7"/>
    <w:rsid w:val="00747F08"/>
    <w:rsid w:val="00747F1C"/>
    <w:rsid w:val="00750561"/>
    <w:rsid w:val="007505B4"/>
    <w:rsid w:val="00750BBF"/>
    <w:rsid w:val="00750D0C"/>
    <w:rsid w:val="00750DC4"/>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DE"/>
    <w:rsid w:val="007540EA"/>
    <w:rsid w:val="00754135"/>
    <w:rsid w:val="00754184"/>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57D65"/>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B22"/>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163"/>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AD5"/>
    <w:rsid w:val="00776CC8"/>
    <w:rsid w:val="00776CEC"/>
    <w:rsid w:val="00776ECC"/>
    <w:rsid w:val="00776EFF"/>
    <w:rsid w:val="00776F95"/>
    <w:rsid w:val="0077708F"/>
    <w:rsid w:val="00777093"/>
    <w:rsid w:val="00777430"/>
    <w:rsid w:val="00777488"/>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D97"/>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A15"/>
    <w:rsid w:val="00791C7D"/>
    <w:rsid w:val="00791CE5"/>
    <w:rsid w:val="00791D17"/>
    <w:rsid w:val="00791FF0"/>
    <w:rsid w:val="0079205B"/>
    <w:rsid w:val="007920BC"/>
    <w:rsid w:val="00792247"/>
    <w:rsid w:val="00792337"/>
    <w:rsid w:val="00792528"/>
    <w:rsid w:val="00792867"/>
    <w:rsid w:val="00792AB3"/>
    <w:rsid w:val="00792C93"/>
    <w:rsid w:val="00792C95"/>
    <w:rsid w:val="00792FE6"/>
    <w:rsid w:val="0079304D"/>
    <w:rsid w:val="0079321F"/>
    <w:rsid w:val="00793277"/>
    <w:rsid w:val="00793962"/>
    <w:rsid w:val="007939D0"/>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2F8B"/>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9A"/>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A30"/>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1F"/>
    <w:rsid w:val="007B74AD"/>
    <w:rsid w:val="007B7592"/>
    <w:rsid w:val="007B7BEB"/>
    <w:rsid w:val="007B7CAD"/>
    <w:rsid w:val="007B7E73"/>
    <w:rsid w:val="007C01AF"/>
    <w:rsid w:val="007C01D6"/>
    <w:rsid w:val="007C0242"/>
    <w:rsid w:val="007C0977"/>
    <w:rsid w:val="007C0EC1"/>
    <w:rsid w:val="007C0F9E"/>
    <w:rsid w:val="007C0FF9"/>
    <w:rsid w:val="007C110B"/>
    <w:rsid w:val="007C11D9"/>
    <w:rsid w:val="007C1535"/>
    <w:rsid w:val="007C162B"/>
    <w:rsid w:val="007C17EF"/>
    <w:rsid w:val="007C1A6B"/>
    <w:rsid w:val="007C1D01"/>
    <w:rsid w:val="007C20CF"/>
    <w:rsid w:val="007C27B0"/>
    <w:rsid w:val="007C2896"/>
    <w:rsid w:val="007C2B32"/>
    <w:rsid w:val="007C2B3E"/>
    <w:rsid w:val="007C2C28"/>
    <w:rsid w:val="007C2F99"/>
    <w:rsid w:val="007C366B"/>
    <w:rsid w:val="007C36E5"/>
    <w:rsid w:val="007C3872"/>
    <w:rsid w:val="007C38BF"/>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0C6"/>
    <w:rsid w:val="007D22AD"/>
    <w:rsid w:val="007D24F3"/>
    <w:rsid w:val="007D2554"/>
    <w:rsid w:val="007D2CF8"/>
    <w:rsid w:val="007D2EBF"/>
    <w:rsid w:val="007D2FC2"/>
    <w:rsid w:val="007D3024"/>
    <w:rsid w:val="007D3058"/>
    <w:rsid w:val="007D32AD"/>
    <w:rsid w:val="007D36A2"/>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3AE"/>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C2"/>
    <w:rsid w:val="007E60D7"/>
    <w:rsid w:val="007E6230"/>
    <w:rsid w:val="007E6500"/>
    <w:rsid w:val="007E6916"/>
    <w:rsid w:val="007E6CB4"/>
    <w:rsid w:val="007E7140"/>
    <w:rsid w:val="007E7225"/>
    <w:rsid w:val="007E72A2"/>
    <w:rsid w:val="007E78D9"/>
    <w:rsid w:val="007E7A84"/>
    <w:rsid w:val="007E7F88"/>
    <w:rsid w:val="007E7FD8"/>
    <w:rsid w:val="007F0136"/>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904"/>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646"/>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3F3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2E7"/>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1D7"/>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1F"/>
    <w:rsid w:val="00816A54"/>
    <w:rsid w:val="00816A57"/>
    <w:rsid w:val="00816BC0"/>
    <w:rsid w:val="00816CC0"/>
    <w:rsid w:val="00817119"/>
    <w:rsid w:val="0081711B"/>
    <w:rsid w:val="00817195"/>
    <w:rsid w:val="0081721D"/>
    <w:rsid w:val="0081738F"/>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A86"/>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9DE"/>
    <w:rsid w:val="00827B02"/>
    <w:rsid w:val="00827B9A"/>
    <w:rsid w:val="00827DB2"/>
    <w:rsid w:val="00830029"/>
    <w:rsid w:val="008306E7"/>
    <w:rsid w:val="00830721"/>
    <w:rsid w:val="00830722"/>
    <w:rsid w:val="00830872"/>
    <w:rsid w:val="0083114E"/>
    <w:rsid w:val="00831409"/>
    <w:rsid w:val="008315FE"/>
    <w:rsid w:val="00831934"/>
    <w:rsid w:val="00831A5B"/>
    <w:rsid w:val="00831C84"/>
    <w:rsid w:val="00831CC2"/>
    <w:rsid w:val="00831F79"/>
    <w:rsid w:val="0083200D"/>
    <w:rsid w:val="008320CF"/>
    <w:rsid w:val="00832353"/>
    <w:rsid w:val="00832382"/>
    <w:rsid w:val="00832749"/>
    <w:rsid w:val="00832789"/>
    <w:rsid w:val="00832A6C"/>
    <w:rsid w:val="00832ADA"/>
    <w:rsid w:val="00832F71"/>
    <w:rsid w:val="00833277"/>
    <w:rsid w:val="00833343"/>
    <w:rsid w:val="00833478"/>
    <w:rsid w:val="008335C5"/>
    <w:rsid w:val="008338B5"/>
    <w:rsid w:val="00833B56"/>
    <w:rsid w:val="00833C3E"/>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9C1"/>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038"/>
    <w:rsid w:val="008421BC"/>
    <w:rsid w:val="008421C7"/>
    <w:rsid w:val="008423C6"/>
    <w:rsid w:val="008424C2"/>
    <w:rsid w:val="00842775"/>
    <w:rsid w:val="008429DB"/>
    <w:rsid w:val="00842A07"/>
    <w:rsid w:val="00842BEC"/>
    <w:rsid w:val="00842E5B"/>
    <w:rsid w:val="0084302F"/>
    <w:rsid w:val="008434CC"/>
    <w:rsid w:val="00843579"/>
    <w:rsid w:val="00843ACF"/>
    <w:rsid w:val="00843E1B"/>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2A1"/>
    <w:rsid w:val="008462CC"/>
    <w:rsid w:val="0084631A"/>
    <w:rsid w:val="00846333"/>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DE1"/>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21"/>
    <w:rsid w:val="008553D7"/>
    <w:rsid w:val="008555A9"/>
    <w:rsid w:val="008556BD"/>
    <w:rsid w:val="00855A49"/>
    <w:rsid w:val="00855BCB"/>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1B3"/>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4F1"/>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772"/>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2A"/>
    <w:rsid w:val="008913B5"/>
    <w:rsid w:val="008913BB"/>
    <w:rsid w:val="00891420"/>
    <w:rsid w:val="008914A5"/>
    <w:rsid w:val="008914D3"/>
    <w:rsid w:val="008919EC"/>
    <w:rsid w:val="00891B63"/>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514"/>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01"/>
    <w:rsid w:val="008A2517"/>
    <w:rsid w:val="008A29E7"/>
    <w:rsid w:val="008A2AE4"/>
    <w:rsid w:val="008A2CEF"/>
    <w:rsid w:val="008A2EF4"/>
    <w:rsid w:val="008A2FB8"/>
    <w:rsid w:val="008A3005"/>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C5"/>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4D"/>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2F6F"/>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009"/>
    <w:rsid w:val="008D5286"/>
    <w:rsid w:val="008D54A8"/>
    <w:rsid w:val="008D557C"/>
    <w:rsid w:val="008D55B2"/>
    <w:rsid w:val="008D563D"/>
    <w:rsid w:val="008D56B3"/>
    <w:rsid w:val="008D58F6"/>
    <w:rsid w:val="008D598E"/>
    <w:rsid w:val="008D5DF2"/>
    <w:rsid w:val="008D5E85"/>
    <w:rsid w:val="008D5E8F"/>
    <w:rsid w:val="008D5FD0"/>
    <w:rsid w:val="008D6074"/>
    <w:rsid w:val="008D610E"/>
    <w:rsid w:val="008D61D5"/>
    <w:rsid w:val="008D6251"/>
    <w:rsid w:val="008D650F"/>
    <w:rsid w:val="008D673D"/>
    <w:rsid w:val="008D6770"/>
    <w:rsid w:val="008D67A7"/>
    <w:rsid w:val="008D69B1"/>
    <w:rsid w:val="008D6B60"/>
    <w:rsid w:val="008D6BDD"/>
    <w:rsid w:val="008D6DDE"/>
    <w:rsid w:val="008D6E34"/>
    <w:rsid w:val="008D6F1A"/>
    <w:rsid w:val="008D71C9"/>
    <w:rsid w:val="008D73F0"/>
    <w:rsid w:val="008D7429"/>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0EE"/>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65"/>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22C"/>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A88"/>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AFC"/>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069"/>
    <w:rsid w:val="00933294"/>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6"/>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366"/>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C9E"/>
    <w:rsid w:val="00962E8A"/>
    <w:rsid w:val="00963062"/>
    <w:rsid w:val="00963609"/>
    <w:rsid w:val="0096364A"/>
    <w:rsid w:val="00963912"/>
    <w:rsid w:val="00963A5C"/>
    <w:rsid w:val="00963A9D"/>
    <w:rsid w:val="00963B6E"/>
    <w:rsid w:val="00963C8D"/>
    <w:rsid w:val="0096414A"/>
    <w:rsid w:val="00964386"/>
    <w:rsid w:val="009646EE"/>
    <w:rsid w:val="00964750"/>
    <w:rsid w:val="00964A8A"/>
    <w:rsid w:val="00964BDE"/>
    <w:rsid w:val="00964E3E"/>
    <w:rsid w:val="00965062"/>
    <w:rsid w:val="009650B4"/>
    <w:rsid w:val="0096516E"/>
    <w:rsid w:val="00965315"/>
    <w:rsid w:val="00965453"/>
    <w:rsid w:val="009656C2"/>
    <w:rsid w:val="0096572D"/>
    <w:rsid w:val="00965866"/>
    <w:rsid w:val="00965944"/>
    <w:rsid w:val="00965A48"/>
    <w:rsid w:val="00966009"/>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2E5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AFD"/>
    <w:rsid w:val="00977C78"/>
    <w:rsid w:val="00977CED"/>
    <w:rsid w:val="009805EB"/>
    <w:rsid w:val="00980A20"/>
    <w:rsid w:val="00980D58"/>
    <w:rsid w:val="00980D9D"/>
    <w:rsid w:val="00980F6E"/>
    <w:rsid w:val="00980FF3"/>
    <w:rsid w:val="00981187"/>
    <w:rsid w:val="0098126D"/>
    <w:rsid w:val="009817B1"/>
    <w:rsid w:val="0098197E"/>
    <w:rsid w:val="00981AF6"/>
    <w:rsid w:val="00981C54"/>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D7"/>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25"/>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9E6"/>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464"/>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638"/>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9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44F"/>
    <w:rsid w:val="00A0150D"/>
    <w:rsid w:val="00A016B6"/>
    <w:rsid w:val="00A0171F"/>
    <w:rsid w:val="00A01E97"/>
    <w:rsid w:val="00A02669"/>
    <w:rsid w:val="00A026F5"/>
    <w:rsid w:val="00A02792"/>
    <w:rsid w:val="00A027A1"/>
    <w:rsid w:val="00A02809"/>
    <w:rsid w:val="00A02A9A"/>
    <w:rsid w:val="00A02CE8"/>
    <w:rsid w:val="00A02D46"/>
    <w:rsid w:val="00A02E2F"/>
    <w:rsid w:val="00A02F7B"/>
    <w:rsid w:val="00A0307F"/>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28A"/>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1BD"/>
    <w:rsid w:val="00A3528F"/>
    <w:rsid w:val="00A35361"/>
    <w:rsid w:val="00A3542A"/>
    <w:rsid w:val="00A35ADC"/>
    <w:rsid w:val="00A35C6F"/>
    <w:rsid w:val="00A35E89"/>
    <w:rsid w:val="00A35F68"/>
    <w:rsid w:val="00A35FE3"/>
    <w:rsid w:val="00A360B3"/>
    <w:rsid w:val="00A361A6"/>
    <w:rsid w:val="00A3628D"/>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14"/>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E63"/>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47F95"/>
    <w:rsid w:val="00A50066"/>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7FB"/>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5E4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A0E"/>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1AC"/>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B87"/>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78D"/>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CD2"/>
    <w:rsid w:val="00A86F6F"/>
    <w:rsid w:val="00A87223"/>
    <w:rsid w:val="00A8727A"/>
    <w:rsid w:val="00A875FF"/>
    <w:rsid w:val="00A8764C"/>
    <w:rsid w:val="00A87B80"/>
    <w:rsid w:val="00A87C0D"/>
    <w:rsid w:val="00A900AE"/>
    <w:rsid w:val="00A9012E"/>
    <w:rsid w:val="00A90149"/>
    <w:rsid w:val="00A90215"/>
    <w:rsid w:val="00A90608"/>
    <w:rsid w:val="00A90777"/>
    <w:rsid w:val="00A91221"/>
    <w:rsid w:val="00A9123F"/>
    <w:rsid w:val="00A91385"/>
    <w:rsid w:val="00A914E3"/>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3FDC"/>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1C2"/>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3F68"/>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9E5"/>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106"/>
    <w:rsid w:val="00AD2232"/>
    <w:rsid w:val="00AD2379"/>
    <w:rsid w:val="00AD2616"/>
    <w:rsid w:val="00AD286F"/>
    <w:rsid w:val="00AD2EE7"/>
    <w:rsid w:val="00AD2F16"/>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A6"/>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100"/>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4B"/>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C30"/>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53"/>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DED"/>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C51"/>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47F"/>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4EE"/>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0F0"/>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09"/>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39C"/>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7D"/>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DD8"/>
    <w:rsid w:val="00B56EB4"/>
    <w:rsid w:val="00B56F59"/>
    <w:rsid w:val="00B56FAB"/>
    <w:rsid w:val="00B5717D"/>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25"/>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D31"/>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1"/>
    <w:rsid w:val="00B7306C"/>
    <w:rsid w:val="00B7325D"/>
    <w:rsid w:val="00B7332B"/>
    <w:rsid w:val="00B736AF"/>
    <w:rsid w:val="00B7378F"/>
    <w:rsid w:val="00B73B01"/>
    <w:rsid w:val="00B73CCD"/>
    <w:rsid w:val="00B73D92"/>
    <w:rsid w:val="00B73ECB"/>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290"/>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0E71"/>
    <w:rsid w:val="00B8120C"/>
    <w:rsid w:val="00B8127F"/>
    <w:rsid w:val="00B813D5"/>
    <w:rsid w:val="00B813DA"/>
    <w:rsid w:val="00B817BD"/>
    <w:rsid w:val="00B81850"/>
    <w:rsid w:val="00B818A1"/>
    <w:rsid w:val="00B81B5A"/>
    <w:rsid w:val="00B81FB1"/>
    <w:rsid w:val="00B8207A"/>
    <w:rsid w:val="00B82124"/>
    <w:rsid w:val="00B8213F"/>
    <w:rsid w:val="00B822C8"/>
    <w:rsid w:val="00B823E5"/>
    <w:rsid w:val="00B823FD"/>
    <w:rsid w:val="00B8291E"/>
    <w:rsid w:val="00B8294C"/>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DB6"/>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10"/>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D8C"/>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83E"/>
    <w:rsid w:val="00BA7CDE"/>
    <w:rsid w:val="00BB0110"/>
    <w:rsid w:val="00BB0297"/>
    <w:rsid w:val="00BB034A"/>
    <w:rsid w:val="00BB03AE"/>
    <w:rsid w:val="00BB05C9"/>
    <w:rsid w:val="00BB0701"/>
    <w:rsid w:val="00BB0812"/>
    <w:rsid w:val="00BB091B"/>
    <w:rsid w:val="00BB0DB4"/>
    <w:rsid w:val="00BB0E92"/>
    <w:rsid w:val="00BB12C4"/>
    <w:rsid w:val="00BB131A"/>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2B"/>
    <w:rsid w:val="00BB727C"/>
    <w:rsid w:val="00BB7404"/>
    <w:rsid w:val="00BB749A"/>
    <w:rsid w:val="00BB750C"/>
    <w:rsid w:val="00BB75C0"/>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972"/>
    <w:rsid w:val="00BC2A20"/>
    <w:rsid w:val="00BC2A9A"/>
    <w:rsid w:val="00BC2AF2"/>
    <w:rsid w:val="00BC2BE2"/>
    <w:rsid w:val="00BC2CFC"/>
    <w:rsid w:val="00BC2DB5"/>
    <w:rsid w:val="00BC2DF8"/>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148"/>
    <w:rsid w:val="00BD12CD"/>
    <w:rsid w:val="00BD16B0"/>
    <w:rsid w:val="00BD1823"/>
    <w:rsid w:val="00BD184A"/>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095"/>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69F"/>
    <w:rsid w:val="00BE572E"/>
    <w:rsid w:val="00BE57A2"/>
    <w:rsid w:val="00BE57BD"/>
    <w:rsid w:val="00BE57C2"/>
    <w:rsid w:val="00BE582B"/>
    <w:rsid w:val="00BE5D71"/>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6B1"/>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AE4"/>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DC9"/>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4D"/>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57E"/>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8A7"/>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88D"/>
    <w:rsid w:val="00C16B29"/>
    <w:rsid w:val="00C16C9A"/>
    <w:rsid w:val="00C16CD7"/>
    <w:rsid w:val="00C16D51"/>
    <w:rsid w:val="00C16D61"/>
    <w:rsid w:val="00C17077"/>
    <w:rsid w:val="00C17167"/>
    <w:rsid w:val="00C172C7"/>
    <w:rsid w:val="00C1734A"/>
    <w:rsid w:val="00C17516"/>
    <w:rsid w:val="00C17589"/>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27"/>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493"/>
    <w:rsid w:val="00C33512"/>
    <w:rsid w:val="00C335CD"/>
    <w:rsid w:val="00C337BE"/>
    <w:rsid w:val="00C338C2"/>
    <w:rsid w:val="00C3393C"/>
    <w:rsid w:val="00C33B4D"/>
    <w:rsid w:val="00C33F82"/>
    <w:rsid w:val="00C33FA9"/>
    <w:rsid w:val="00C340F9"/>
    <w:rsid w:val="00C345A8"/>
    <w:rsid w:val="00C348EA"/>
    <w:rsid w:val="00C34C74"/>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B69"/>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04"/>
    <w:rsid w:val="00C54328"/>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A58"/>
    <w:rsid w:val="00C85CB9"/>
    <w:rsid w:val="00C85D0E"/>
    <w:rsid w:val="00C866FA"/>
    <w:rsid w:val="00C868FF"/>
    <w:rsid w:val="00C869F8"/>
    <w:rsid w:val="00C86DB0"/>
    <w:rsid w:val="00C86E51"/>
    <w:rsid w:val="00C87012"/>
    <w:rsid w:val="00C872F5"/>
    <w:rsid w:val="00C8741D"/>
    <w:rsid w:val="00C87443"/>
    <w:rsid w:val="00C87594"/>
    <w:rsid w:val="00C877B4"/>
    <w:rsid w:val="00C879A1"/>
    <w:rsid w:val="00C87A3B"/>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EAB"/>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72"/>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AC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CCC"/>
    <w:rsid w:val="00CA6D7A"/>
    <w:rsid w:val="00CA729C"/>
    <w:rsid w:val="00CA7765"/>
    <w:rsid w:val="00CA784C"/>
    <w:rsid w:val="00CA7860"/>
    <w:rsid w:val="00CA7F99"/>
    <w:rsid w:val="00CB0038"/>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895"/>
    <w:rsid w:val="00CC5A1A"/>
    <w:rsid w:val="00CC5AE8"/>
    <w:rsid w:val="00CC6068"/>
    <w:rsid w:val="00CC62C3"/>
    <w:rsid w:val="00CC6329"/>
    <w:rsid w:val="00CC7057"/>
    <w:rsid w:val="00CC7940"/>
    <w:rsid w:val="00CC7D46"/>
    <w:rsid w:val="00CC7FB0"/>
    <w:rsid w:val="00CD003E"/>
    <w:rsid w:val="00CD01AF"/>
    <w:rsid w:val="00CD01B9"/>
    <w:rsid w:val="00CD05A4"/>
    <w:rsid w:val="00CD07A9"/>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FA9"/>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E82"/>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E61"/>
    <w:rsid w:val="00D00FF6"/>
    <w:rsid w:val="00D0111D"/>
    <w:rsid w:val="00D01231"/>
    <w:rsid w:val="00D01329"/>
    <w:rsid w:val="00D0133B"/>
    <w:rsid w:val="00D0159A"/>
    <w:rsid w:val="00D0162E"/>
    <w:rsid w:val="00D01AC3"/>
    <w:rsid w:val="00D01E9C"/>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73F"/>
    <w:rsid w:val="00D10AFD"/>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17E"/>
    <w:rsid w:val="00D145A1"/>
    <w:rsid w:val="00D145C2"/>
    <w:rsid w:val="00D14670"/>
    <w:rsid w:val="00D14E50"/>
    <w:rsid w:val="00D14EF1"/>
    <w:rsid w:val="00D15011"/>
    <w:rsid w:val="00D150D8"/>
    <w:rsid w:val="00D150DF"/>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D99"/>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5FB8"/>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23"/>
    <w:rsid w:val="00D3314A"/>
    <w:rsid w:val="00D33180"/>
    <w:rsid w:val="00D332C9"/>
    <w:rsid w:val="00D3351E"/>
    <w:rsid w:val="00D33585"/>
    <w:rsid w:val="00D33629"/>
    <w:rsid w:val="00D33AE6"/>
    <w:rsid w:val="00D33CC3"/>
    <w:rsid w:val="00D33E34"/>
    <w:rsid w:val="00D3402C"/>
    <w:rsid w:val="00D34045"/>
    <w:rsid w:val="00D343B8"/>
    <w:rsid w:val="00D345A5"/>
    <w:rsid w:val="00D34675"/>
    <w:rsid w:val="00D34710"/>
    <w:rsid w:val="00D3472F"/>
    <w:rsid w:val="00D35B04"/>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2BC"/>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3C7"/>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AA"/>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DC5"/>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2EBC"/>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3F"/>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9B3"/>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20A"/>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4C3"/>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36"/>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4CC"/>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6142"/>
    <w:rsid w:val="00DD61B4"/>
    <w:rsid w:val="00DD61D0"/>
    <w:rsid w:val="00DD674C"/>
    <w:rsid w:val="00DD69C9"/>
    <w:rsid w:val="00DD6A1C"/>
    <w:rsid w:val="00DD6B51"/>
    <w:rsid w:val="00DD6D64"/>
    <w:rsid w:val="00DD702A"/>
    <w:rsid w:val="00DD727F"/>
    <w:rsid w:val="00DD738B"/>
    <w:rsid w:val="00DD73C3"/>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BC1"/>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259"/>
    <w:rsid w:val="00DF14E8"/>
    <w:rsid w:val="00DF158B"/>
    <w:rsid w:val="00DF1CF6"/>
    <w:rsid w:val="00DF1EE6"/>
    <w:rsid w:val="00DF1F64"/>
    <w:rsid w:val="00DF2820"/>
    <w:rsid w:val="00DF2938"/>
    <w:rsid w:val="00DF29DE"/>
    <w:rsid w:val="00DF2BCB"/>
    <w:rsid w:val="00DF2D34"/>
    <w:rsid w:val="00DF2DAC"/>
    <w:rsid w:val="00DF2DF2"/>
    <w:rsid w:val="00DF2EE3"/>
    <w:rsid w:val="00DF2F62"/>
    <w:rsid w:val="00DF2FA7"/>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8"/>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2A7"/>
    <w:rsid w:val="00E2048B"/>
    <w:rsid w:val="00E20587"/>
    <w:rsid w:val="00E20589"/>
    <w:rsid w:val="00E2066B"/>
    <w:rsid w:val="00E208ED"/>
    <w:rsid w:val="00E20AF0"/>
    <w:rsid w:val="00E20CE9"/>
    <w:rsid w:val="00E20DD0"/>
    <w:rsid w:val="00E20DE8"/>
    <w:rsid w:val="00E20E2A"/>
    <w:rsid w:val="00E20F90"/>
    <w:rsid w:val="00E21138"/>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4C"/>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69A"/>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3AE"/>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19A"/>
    <w:rsid w:val="00E57314"/>
    <w:rsid w:val="00E57358"/>
    <w:rsid w:val="00E57384"/>
    <w:rsid w:val="00E573D7"/>
    <w:rsid w:val="00E5785A"/>
    <w:rsid w:val="00E578F4"/>
    <w:rsid w:val="00E57DE0"/>
    <w:rsid w:val="00E57E2A"/>
    <w:rsid w:val="00E57F51"/>
    <w:rsid w:val="00E60053"/>
    <w:rsid w:val="00E601DD"/>
    <w:rsid w:val="00E60289"/>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EFE"/>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AEB"/>
    <w:rsid w:val="00E66C94"/>
    <w:rsid w:val="00E66F6D"/>
    <w:rsid w:val="00E67054"/>
    <w:rsid w:val="00E6711F"/>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C0C"/>
    <w:rsid w:val="00E93EFA"/>
    <w:rsid w:val="00E93FCB"/>
    <w:rsid w:val="00E93FDF"/>
    <w:rsid w:val="00E94434"/>
    <w:rsid w:val="00E944E2"/>
    <w:rsid w:val="00E94598"/>
    <w:rsid w:val="00E947AB"/>
    <w:rsid w:val="00E94841"/>
    <w:rsid w:val="00E948C4"/>
    <w:rsid w:val="00E94A4F"/>
    <w:rsid w:val="00E94BD2"/>
    <w:rsid w:val="00E94E27"/>
    <w:rsid w:val="00E94E3F"/>
    <w:rsid w:val="00E94F07"/>
    <w:rsid w:val="00E94F13"/>
    <w:rsid w:val="00E95176"/>
    <w:rsid w:val="00E951B9"/>
    <w:rsid w:val="00E95351"/>
    <w:rsid w:val="00E95504"/>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339"/>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6DD"/>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95"/>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13"/>
    <w:rsid w:val="00EC1144"/>
    <w:rsid w:val="00EC120B"/>
    <w:rsid w:val="00EC133C"/>
    <w:rsid w:val="00EC13A1"/>
    <w:rsid w:val="00EC13B4"/>
    <w:rsid w:val="00EC1434"/>
    <w:rsid w:val="00EC1797"/>
    <w:rsid w:val="00EC1B98"/>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948"/>
    <w:rsid w:val="00ED0A3C"/>
    <w:rsid w:val="00ED0B57"/>
    <w:rsid w:val="00ED0EBC"/>
    <w:rsid w:val="00ED0FB2"/>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2B57"/>
    <w:rsid w:val="00ED33FA"/>
    <w:rsid w:val="00ED35E4"/>
    <w:rsid w:val="00ED3820"/>
    <w:rsid w:val="00ED3977"/>
    <w:rsid w:val="00ED3A3C"/>
    <w:rsid w:val="00ED3D47"/>
    <w:rsid w:val="00ED453A"/>
    <w:rsid w:val="00ED45F1"/>
    <w:rsid w:val="00ED46C5"/>
    <w:rsid w:val="00ED4818"/>
    <w:rsid w:val="00ED4BAE"/>
    <w:rsid w:val="00ED53A9"/>
    <w:rsid w:val="00ED5486"/>
    <w:rsid w:val="00ED55A4"/>
    <w:rsid w:val="00ED56B2"/>
    <w:rsid w:val="00ED5B1E"/>
    <w:rsid w:val="00ED620B"/>
    <w:rsid w:val="00ED6254"/>
    <w:rsid w:val="00ED6469"/>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82B"/>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D2E"/>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3D"/>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1F"/>
    <w:rsid w:val="00EF6465"/>
    <w:rsid w:val="00EF6702"/>
    <w:rsid w:val="00EF687E"/>
    <w:rsid w:val="00EF6982"/>
    <w:rsid w:val="00EF69FB"/>
    <w:rsid w:val="00EF6B50"/>
    <w:rsid w:val="00EF6BDA"/>
    <w:rsid w:val="00EF6D6B"/>
    <w:rsid w:val="00EF6DCB"/>
    <w:rsid w:val="00EF70B2"/>
    <w:rsid w:val="00EF739E"/>
    <w:rsid w:val="00EF754D"/>
    <w:rsid w:val="00EF769F"/>
    <w:rsid w:val="00EF775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3E59"/>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5A1"/>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2EBD"/>
    <w:rsid w:val="00F13927"/>
    <w:rsid w:val="00F13AFA"/>
    <w:rsid w:val="00F13D55"/>
    <w:rsid w:val="00F13D79"/>
    <w:rsid w:val="00F13F68"/>
    <w:rsid w:val="00F14114"/>
    <w:rsid w:val="00F1460A"/>
    <w:rsid w:val="00F14695"/>
    <w:rsid w:val="00F14894"/>
    <w:rsid w:val="00F14936"/>
    <w:rsid w:val="00F14AC0"/>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40B"/>
    <w:rsid w:val="00F335F6"/>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9B6"/>
    <w:rsid w:val="00F37A36"/>
    <w:rsid w:val="00F37A5A"/>
    <w:rsid w:val="00F37AEF"/>
    <w:rsid w:val="00F37ED4"/>
    <w:rsid w:val="00F37FAD"/>
    <w:rsid w:val="00F401D4"/>
    <w:rsid w:val="00F40462"/>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9FA"/>
    <w:rsid w:val="00F43C3E"/>
    <w:rsid w:val="00F44089"/>
    <w:rsid w:val="00F441A1"/>
    <w:rsid w:val="00F44829"/>
    <w:rsid w:val="00F44BCD"/>
    <w:rsid w:val="00F44C1F"/>
    <w:rsid w:val="00F44DF0"/>
    <w:rsid w:val="00F44EDE"/>
    <w:rsid w:val="00F450F2"/>
    <w:rsid w:val="00F456ED"/>
    <w:rsid w:val="00F45882"/>
    <w:rsid w:val="00F45898"/>
    <w:rsid w:val="00F45CF0"/>
    <w:rsid w:val="00F45D32"/>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1F"/>
    <w:rsid w:val="00F47E44"/>
    <w:rsid w:val="00F503B4"/>
    <w:rsid w:val="00F504D0"/>
    <w:rsid w:val="00F504E0"/>
    <w:rsid w:val="00F50761"/>
    <w:rsid w:val="00F507C6"/>
    <w:rsid w:val="00F507CE"/>
    <w:rsid w:val="00F50B17"/>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963"/>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E64"/>
    <w:rsid w:val="00F55EC4"/>
    <w:rsid w:val="00F55FCB"/>
    <w:rsid w:val="00F5603A"/>
    <w:rsid w:val="00F560DF"/>
    <w:rsid w:val="00F56187"/>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204"/>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B21"/>
    <w:rsid w:val="00F76C8C"/>
    <w:rsid w:val="00F77121"/>
    <w:rsid w:val="00F772F4"/>
    <w:rsid w:val="00F773E4"/>
    <w:rsid w:val="00F77458"/>
    <w:rsid w:val="00F77526"/>
    <w:rsid w:val="00F775BE"/>
    <w:rsid w:val="00F77643"/>
    <w:rsid w:val="00F776BC"/>
    <w:rsid w:val="00F77711"/>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C5"/>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1CA"/>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758"/>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51"/>
    <w:rsid w:val="00FB21A7"/>
    <w:rsid w:val="00FB25B4"/>
    <w:rsid w:val="00FB26C9"/>
    <w:rsid w:val="00FB2937"/>
    <w:rsid w:val="00FB2B57"/>
    <w:rsid w:val="00FB2CBF"/>
    <w:rsid w:val="00FB2E4C"/>
    <w:rsid w:val="00FB3206"/>
    <w:rsid w:val="00FB3806"/>
    <w:rsid w:val="00FB3B3C"/>
    <w:rsid w:val="00FB3B6F"/>
    <w:rsid w:val="00FB4064"/>
    <w:rsid w:val="00FB446C"/>
    <w:rsid w:val="00FB44B8"/>
    <w:rsid w:val="00FB4560"/>
    <w:rsid w:val="00FB459C"/>
    <w:rsid w:val="00FB49AF"/>
    <w:rsid w:val="00FB4C70"/>
    <w:rsid w:val="00FB4F44"/>
    <w:rsid w:val="00FB573D"/>
    <w:rsid w:val="00FB5892"/>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79"/>
    <w:rsid w:val="00FC13CF"/>
    <w:rsid w:val="00FC13E1"/>
    <w:rsid w:val="00FC15B2"/>
    <w:rsid w:val="00FC1AB4"/>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67A"/>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14"/>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458"/>
    <w:rsid w:val="00FF1639"/>
    <w:rsid w:val="00FF1654"/>
    <w:rsid w:val="00FF1CD5"/>
    <w:rsid w:val="00FF1E9A"/>
    <w:rsid w:val="00FF2117"/>
    <w:rsid w:val="00FF2846"/>
    <w:rsid w:val="00FF28B3"/>
    <w:rsid w:val="00FF29C6"/>
    <w:rsid w:val="00FF29E7"/>
    <w:rsid w:val="00FF2CB3"/>
    <w:rsid w:val="00FF2DEB"/>
    <w:rsid w:val="00FF32FC"/>
    <w:rsid w:val="00FF336C"/>
    <w:rsid w:val="00FF352A"/>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4D2"/>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5FF23E5"/>
    <w:rsid w:val="075A1E60"/>
    <w:rsid w:val="076F29AF"/>
    <w:rsid w:val="07A755FA"/>
    <w:rsid w:val="098E4A73"/>
    <w:rsid w:val="0B618834"/>
    <w:rsid w:val="0B91782D"/>
    <w:rsid w:val="0D7E756C"/>
    <w:rsid w:val="10266520"/>
    <w:rsid w:val="10F3DA1D"/>
    <w:rsid w:val="1608C962"/>
    <w:rsid w:val="167DF7BC"/>
    <w:rsid w:val="17F23845"/>
    <w:rsid w:val="1910EEC5"/>
    <w:rsid w:val="1A150325"/>
    <w:rsid w:val="1A31EE39"/>
    <w:rsid w:val="1B565BC7"/>
    <w:rsid w:val="1C194955"/>
    <w:rsid w:val="1D37BEDC"/>
    <w:rsid w:val="1ED6B177"/>
    <w:rsid w:val="207B94B0"/>
    <w:rsid w:val="22477FB7"/>
    <w:rsid w:val="23D5EDA2"/>
    <w:rsid w:val="288A4B94"/>
    <w:rsid w:val="2BF1ABC8"/>
    <w:rsid w:val="2BFEA0CE"/>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63C8AFA"/>
    <w:rsid w:val="37E8B4C1"/>
    <w:rsid w:val="3AC1976A"/>
    <w:rsid w:val="3BD1BD16"/>
    <w:rsid w:val="3D17B44E"/>
    <w:rsid w:val="41DFDFEA"/>
    <w:rsid w:val="441AFC7C"/>
    <w:rsid w:val="451E4E86"/>
    <w:rsid w:val="4540C128"/>
    <w:rsid w:val="455246EE"/>
    <w:rsid w:val="46A0897B"/>
    <w:rsid w:val="48D65033"/>
    <w:rsid w:val="497B6BC5"/>
    <w:rsid w:val="4D1E2526"/>
    <w:rsid w:val="4DFB2F6E"/>
    <w:rsid w:val="4FED0CFC"/>
    <w:rsid w:val="52C9F374"/>
    <w:rsid w:val="53A87896"/>
    <w:rsid w:val="5602F301"/>
    <w:rsid w:val="5638D24D"/>
    <w:rsid w:val="568B6460"/>
    <w:rsid w:val="5AF6E1D7"/>
    <w:rsid w:val="5B3CC9CE"/>
    <w:rsid w:val="5EFD12EC"/>
    <w:rsid w:val="5F0C1FD6"/>
    <w:rsid w:val="61AD184D"/>
    <w:rsid w:val="63EB16DE"/>
    <w:rsid w:val="66A9E25D"/>
    <w:rsid w:val="671BAB08"/>
    <w:rsid w:val="67953300"/>
    <w:rsid w:val="68CBBA36"/>
    <w:rsid w:val="69344CC9"/>
    <w:rsid w:val="69A5061B"/>
    <w:rsid w:val="6A0482CA"/>
    <w:rsid w:val="6B2C10C3"/>
    <w:rsid w:val="6D9C03DF"/>
    <w:rsid w:val="6EE15AF8"/>
    <w:rsid w:val="6F3A6435"/>
    <w:rsid w:val="7059ED6A"/>
    <w:rsid w:val="713E2FBE"/>
    <w:rsid w:val="73BF0CD3"/>
    <w:rsid w:val="73DC3280"/>
    <w:rsid w:val="76560058"/>
    <w:rsid w:val="76F89AE5"/>
    <w:rsid w:val="778234A2"/>
    <w:rsid w:val="7895EA85"/>
    <w:rsid w:val="79BC3878"/>
    <w:rsid w:val="7B4C77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07F1A80A-2567-455C-9EE7-B3A41509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val="en-SE" w:eastAsia="zh-CN"/>
    </w:rPr>
  </w:style>
  <w:style w:type="paragraph" w:customStyle="1" w:styleId="Observation">
    <w:name w:val="Observation"/>
    <w:basedOn w:val="Normal"/>
    <w:rsid w:val="000B017C"/>
    <w:pPr>
      <w:numPr>
        <w:numId w:val="14"/>
      </w:numPr>
      <w:tabs>
        <w:tab w:val="left" w:pos="1701"/>
      </w:tabs>
      <w:overflowPunct w:val="0"/>
      <w:autoSpaceDE w:val="0"/>
      <w:autoSpaceDN w:val="0"/>
      <w:adjustRightInd w:val="0"/>
      <w:spacing w:after="120"/>
      <w:jc w:val="both"/>
      <w:textAlignment w:val="baseline"/>
    </w:pPr>
    <w:rPr>
      <w:rFonts w:ascii="Arial"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685956">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4053570">
      <w:bodyDiv w:val="1"/>
      <w:marLeft w:val="0"/>
      <w:marRight w:val="0"/>
      <w:marTop w:val="0"/>
      <w:marBottom w:val="0"/>
      <w:divBdr>
        <w:top w:val="none" w:sz="0" w:space="0" w:color="auto"/>
        <w:left w:val="none" w:sz="0" w:space="0" w:color="auto"/>
        <w:bottom w:val="none" w:sz="0" w:space="0" w:color="auto"/>
        <w:right w:val="none" w:sz="0" w:space="0" w:color="auto"/>
      </w:divBdr>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060313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535054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7590485">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75591876">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397410420">
      <w:bodyDiv w:val="1"/>
      <w:marLeft w:val="0"/>
      <w:marRight w:val="0"/>
      <w:marTop w:val="0"/>
      <w:marBottom w:val="0"/>
      <w:divBdr>
        <w:top w:val="none" w:sz="0" w:space="0" w:color="auto"/>
        <w:left w:val="none" w:sz="0" w:space="0" w:color="auto"/>
        <w:bottom w:val="none" w:sz="0" w:space="0" w:color="auto"/>
        <w:right w:val="none" w:sz="0" w:space="0" w:color="auto"/>
      </w:divBdr>
    </w:div>
    <w:div w:id="4057601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3579224">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540289">
      <w:bodyDiv w:val="1"/>
      <w:marLeft w:val="0"/>
      <w:marRight w:val="0"/>
      <w:marTop w:val="0"/>
      <w:marBottom w:val="0"/>
      <w:divBdr>
        <w:top w:val="none" w:sz="0" w:space="0" w:color="auto"/>
        <w:left w:val="none" w:sz="0" w:space="0" w:color="auto"/>
        <w:bottom w:val="none" w:sz="0" w:space="0" w:color="auto"/>
        <w:right w:val="none" w:sz="0" w:space="0" w:color="auto"/>
      </w:divBdr>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19777451">
      <w:bodyDiv w:val="1"/>
      <w:marLeft w:val="0"/>
      <w:marRight w:val="0"/>
      <w:marTop w:val="0"/>
      <w:marBottom w:val="0"/>
      <w:divBdr>
        <w:top w:val="none" w:sz="0" w:space="0" w:color="auto"/>
        <w:left w:val="none" w:sz="0" w:space="0" w:color="auto"/>
        <w:bottom w:val="none" w:sz="0" w:space="0" w:color="auto"/>
        <w:right w:val="none" w:sz="0" w:space="0" w:color="auto"/>
      </w:divBdr>
    </w:div>
    <w:div w:id="528682543">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800743">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3214242">
      <w:bodyDiv w:val="1"/>
      <w:marLeft w:val="0"/>
      <w:marRight w:val="0"/>
      <w:marTop w:val="0"/>
      <w:marBottom w:val="0"/>
      <w:divBdr>
        <w:top w:val="none" w:sz="0" w:space="0" w:color="auto"/>
        <w:left w:val="none" w:sz="0" w:space="0" w:color="auto"/>
        <w:bottom w:val="none" w:sz="0" w:space="0" w:color="auto"/>
        <w:right w:val="none" w:sz="0" w:space="0" w:color="auto"/>
      </w:divBdr>
    </w:div>
    <w:div w:id="774832280">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261576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24545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2112631">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4769444">
      <w:bodyDiv w:val="1"/>
      <w:marLeft w:val="0"/>
      <w:marRight w:val="0"/>
      <w:marTop w:val="0"/>
      <w:marBottom w:val="0"/>
      <w:divBdr>
        <w:top w:val="none" w:sz="0" w:space="0" w:color="auto"/>
        <w:left w:val="none" w:sz="0" w:space="0" w:color="auto"/>
        <w:bottom w:val="none" w:sz="0" w:space="0" w:color="auto"/>
        <w:right w:val="none" w:sz="0" w:space="0" w:color="auto"/>
      </w:divBdr>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09528040">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4782116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6257106">
      <w:bodyDiv w:val="1"/>
      <w:marLeft w:val="0"/>
      <w:marRight w:val="0"/>
      <w:marTop w:val="0"/>
      <w:marBottom w:val="0"/>
      <w:divBdr>
        <w:top w:val="none" w:sz="0" w:space="0" w:color="auto"/>
        <w:left w:val="none" w:sz="0" w:space="0" w:color="auto"/>
        <w:bottom w:val="none" w:sz="0" w:space="0" w:color="auto"/>
        <w:right w:val="none" w:sz="0" w:space="0" w:color="auto"/>
      </w:divBdr>
    </w:div>
    <w:div w:id="1247421588">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292322607">
      <w:bodyDiv w:val="1"/>
      <w:marLeft w:val="0"/>
      <w:marRight w:val="0"/>
      <w:marTop w:val="0"/>
      <w:marBottom w:val="0"/>
      <w:divBdr>
        <w:top w:val="none" w:sz="0" w:space="0" w:color="auto"/>
        <w:left w:val="none" w:sz="0" w:space="0" w:color="auto"/>
        <w:bottom w:val="none" w:sz="0" w:space="0" w:color="auto"/>
        <w:right w:val="none" w:sz="0" w:space="0" w:color="auto"/>
      </w:divBdr>
    </w:div>
    <w:div w:id="129764349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774103">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1858910">
      <w:bodyDiv w:val="1"/>
      <w:marLeft w:val="0"/>
      <w:marRight w:val="0"/>
      <w:marTop w:val="0"/>
      <w:marBottom w:val="0"/>
      <w:divBdr>
        <w:top w:val="none" w:sz="0" w:space="0" w:color="auto"/>
        <w:left w:val="none" w:sz="0" w:space="0" w:color="auto"/>
        <w:bottom w:val="none" w:sz="0" w:space="0" w:color="auto"/>
        <w:right w:val="none" w:sz="0" w:space="0" w:color="auto"/>
      </w:divBdr>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0399376">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74257112">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03541729">
      <w:bodyDiv w:val="1"/>
      <w:marLeft w:val="0"/>
      <w:marRight w:val="0"/>
      <w:marTop w:val="0"/>
      <w:marBottom w:val="0"/>
      <w:divBdr>
        <w:top w:val="none" w:sz="0" w:space="0" w:color="auto"/>
        <w:left w:val="none" w:sz="0" w:space="0" w:color="auto"/>
        <w:bottom w:val="none" w:sz="0" w:space="0" w:color="auto"/>
        <w:right w:val="none" w:sz="0" w:space="0" w:color="auto"/>
      </w:divBdr>
    </w:div>
    <w:div w:id="1510212422">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0803197">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198843">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4415302">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319704">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17088879">
      <w:bodyDiv w:val="1"/>
      <w:marLeft w:val="0"/>
      <w:marRight w:val="0"/>
      <w:marTop w:val="0"/>
      <w:marBottom w:val="0"/>
      <w:divBdr>
        <w:top w:val="none" w:sz="0" w:space="0" w:color="auto"/>
        <w:left w:val="none" w:sz="0" w:space="0" w:color="auto"/>
        <w:bottom w:val="none" w:sz="0" w:space="0" w:color="auto"/>
        <w:right w:val="none" w:sz="0" w:space="0" w:color="auto"/>
      </w:divBdr>
    </w:div>
    <w:div w:id="192105780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44728883">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4500444">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08964550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11</Pages>
  <Words>4183</Words>
  <Characters>22352</Characters>
  <Application>Microsoft Office Word</Application>
  <DocSecurity>0</DocSecurity>
  <Lines>186</Lines>
  <Paragraphs>52</Paragraphs>
  <ScaleCrop>false</ScaleCrop>
  <Company/>
  <LinksUpToDate>false</LinksUpToDate>
  <CharactersWithSpaces>26483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72</cp:revision>
  <cp:lastPrinted>2010-10-05T17:58:00Z</cp:lastPrinted>
  <dcterms:created xsi:type="dcterms:W3CDTF">2021-06-18T20:27:00Z</dcterms:created>
  <dcterms:modified xsi:type="dcterms:W3CDTF">2024-11-08T11:48:00Z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